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D7" w:rsidRPr="0011687D" w:rsidRDefault="00F013D3" w:rsidP="0011687D">
      <w:pPr>
        <w:spacing w:after="0" w:line="240" w:lineRule="atLeast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687D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Конференция</w:t>
      </w:r>
      <w:r w:rsidR="00E357D7" w:rsidRPr="0011687D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E357D7" w:rsidRPr="001168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— это </w:t>
      </w:r>
    </w:p>
    <w:p w:rsidR="0011687D" w:rsidRDefault="00E357D7" w:rsidP="0011687D">
      <w:pPr>
        <w:spacing w:after="0" w:line="240" w:lineRule="atLeast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68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пространство </w:t>
      </w:r>
      <w:r w:rsidRPr="00767BB6">
        <w:rPr>
          <w:rFonts w:ascii="Times New Roman" w:hAnsi="Times New Roman"/>
          <w:b/>
          <w:bCs/>
          <w:color w:val="000000" w:themeColor="text1"/>
          <w:sz w:val="28"/>
          <w:szCs w:val="28"/>
        </w:rPr>
        <w:t>для получения знаний</w:t>
      </w:r>
      <w:r w:rsidR="0011687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F013D3" w:rsidRPr="0011687D" w:rsidRDefault="0011687D" w:rsidP="0011687D">
      <w:pPr>
        <w:spacing w:after="0" w:line="240" w:lineRule="atLeast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 возможность</w:t>
      </w:r>
      <w:r w:rsidR="00E357D7" w:rsidRPr="001168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</w:t>
      </w:r>
      <w:r w:rsidR="00F013D3" w:rsidRPr="0011687D">
        <w:rPr>
          <w:rFonts w:ascii="Times New Roman" w:hAnsi="Times New Roman"/>
          <w:i/>
          <w:color w:val="000000" w:themeColor="text1"/>
          <w:sz w:val="28"/>
          <w:szCs w:val="28"/>
        </w:rPr>
        <w:t>бмена опытом и информацией;</w:t>
      </w:r>
    </w:p>
    <w:p w:rsidR="00F013D3" w:rsidRPr="0011687D" w:rsidRDefault="00F013D3" w:rsidP="0011687D">
      <w:pPr>
        <w:spacing w:after="0" w:line="240" w:lineRule="atLeast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68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 w:rsidR="00E357D7" w:rsidRPr="0011687D">
        <w:rPr>
          <w:rFonts w:ascii="Times New Roman" w:hAnsi="Times New Roman"/>
          <w:i/>
          <w:color w:val="000000" w:themeColor="text1"/>
          <w:sz w:val="28"/>
          <w:szCs w:val="28"/>
        </w:rPr>
        <w:t>инструмент управле</w:t>
      </w:r>
      <w:r w:rsidR="0011687D" w:rsidRPr="0011687D">
        <w:rPr>
          <w:rFonts w:ascii="Times New Roman" w:hAnsi="Times New Roman"/>
          <w:i/>
          <w:color w:val="000000" w:themeColor="text1"/>
          <w:sz w:val="28"/>
          <w:szCs w:val="28"/>
        </w:rPr>
        <w:t>ния</w:t>
      </w:r>
      <w:r w:rsidRPr="001168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</w:t>
      </w:r>
      <w:r w:rsidR="0011687D">
        <w:rPr>
          <w:rFonts w:ascii="Times New Roman" w:hAnsi="Times New Roman"/>
          <w:i/>
          <w:color w:val="000000" w:themeColor="text1"/>
          <w:sz w:val="28"/>
          <w:szCs w:val="28"/>
        </w:rPr>
        <w:t>развития</w:t>
      </w:r>
      <w:r w:rsidRPr="0011687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F013D3" w:rsidRPr="0011687D" w:rsidRDefault="00F013D3" w:rsidP="0011687D">
      <w:pPr>
        <w:spacing w:after="0" w:line="240" w:lineRule="atLeast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687D">
        <w:rPr>
          <w:rFonts w:ascii="Times New Roman" w:hAnsi="Times New Roman"/>
          <w:i/>
          <w:color w:val="000000" w:themeColor="text1"/>
          <w:sz w:val="28"/>
          <w:szCs w:val="28"/>
        </w:rPr>
        <w:t>- средство</w:t>
      </w:r>
      <w:r w:rsidR="00E357D7" w:rsidRPr="001168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успешного </w:t>
      </w:r>
      <w:hyperlink r:id="rId7" w:tgtFrame="_blank" w:history="1">
        <w:r w:rsidR="00E357D7" w:rsidRPr="0011687D">
          <w:rPr>
            <w:rFonts w:ascii="Times New Roman" w:hAnsi="Times New Roman"/>
            <w:b/>
            <w:bCs/>
            <w:color w:val="000000" w:themeColor="text1"/>
            <w:sz w:val="28"/>
            <w:szCs w:val="28"/>
          </w:rPr>
          <w:t>внедрения инноваций</w:t>
        </w:r>
      </w:hyperlink>
      <w:r w:rsidR="00E357D7" w:rsidRPr="0011687D">
        <w:rPr>
          <w:rFonts w:ascii="Times New Roman" w:hAnsi="Times New Roman"/>
          <w:bCs/>
          <w:i/>
          <w:color w:val="000000" w:themeColor="text1"/>
          <w:sz w:val="28"/>
          <w:szCs w:val="28"/>
        </w:rPr>
        <w:t>;</w:t>
      </w:r>
    </w:p>
    <w:p w:rsidR="00F013D3" w:rsidRPr="0011687D" w:rsidRDefault="00F013D3" w:rsidP="0011687D">
      <w:pPr>
        <w:spacing w:after="0" w:line="240" w:lineRule="atLeast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68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 w:rsidR="00E357D7" w:rsidRPr="0011687D">
        <w:rPr>
          <w:rFonts w:ascii="Times New Roman" w:hAnsi="Times New Roman"/>
          <w:i/>
          <w:color w:val="000000" w:themeColor="text1"/>
          <w:sz w:val="28"/>
          <w:szCs w:val="28"/>
        </w:rPr>
        <w:t>способ создать сильну</w:t>
      </w:r>
      <w:r w:rsidRPr="0011687D">
        <w:rPr>
          <w:rFonts w:ascii="Times New Roman" w:hAnsi="Times New Roman"/>
          <w:i/>
          <w:color w:val="000000" w:themeColor="text1"/>
          <w:sz w:val="28"/>
          <w:szCs w:val="28"/>
        </w:rPr>
        <w:t>ю команду в масштабе региона;</w:t>
      </w:r>
    </w:p>
    <w:p w:rsidR="00E357D7" w:rsidRPr="0011687D" w:rsidRDefault="00F013D3" w:rsidP="0011687D">
      <w:pPr>
        <w:spacing w:after="0" w:line="240" w:lineRule="atLeast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68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 w:rsidR="00E357D7" w:rsidRPr="0011687D">
        <w:rPr>
          <w:rFonts w:ascii="Times New Roman" w:hAnsi="Times New Roman"/>
          <w:i/>
          <w:color w:val="000000" w:themeColor="text1"/>
          <w:sz w:val="28"/>
          <w:szCs w:val="28"/>
        </w:rPr>
        <w:t>шанс заявить о себе</w:t>
      </w:r>
      <w:r w:rsidR="0011687D" w:rsidRPr="0011687D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E357D7" w:rsidRPr="001168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E357D7" w:rsidRPr="0011687D" w:rsidRDefault="00E357D7" w:rsidP="0011687D">
      <w:pPr>
        <w:spacing w:after="0" w:line="240" w:lineRule="atLeast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687D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Цель</w:t>
      </w:r>
      <w:r w:rsidRPr="0011687D">
        <w:rPr>
          <w:rFonts w:ascii="Times New Roman" w:hAnsi="Times New Roman"/>
          <w:i/>
          <w:color w:val="000000" w:themeColor="text1"/>
          <w:sz w:val="28"/>
          <w:szCs w:val="28"/>
        </w:rPr>
        <w:t>: обучить технологиям взаимодействия</w:t>
      </w:r>
    </w:p>
    <w:p w:rsidR="00E357D7" w:rsidRPr="003D0813" w:rsidRDefault="00E357D7" w:rsidP="00514D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97FA1" w:rsidRPr="00B31454" w:rsidRDefault="00B31454" w:rsidP="00514D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1454">
        <w:rPr>
          <w:rFonts w:ascii="Times New Roman" w:hAnsi="Times New Roman"/>
          <w:b/>
          <w:sz w:val="28"/>
          <w:szCs w:val="28"/>
        </w:rPr>
        <w:t>Обучающая конференция</w:t>
      </w:r>
    </w:p>
    <w:p w:rsidR="00B31454" w:rsidRDefault="0011687D" w:rsidP="00514D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«Общество и власть:</w:t>
      </w:r>
    </w:p>
    <w:p w:rsidR="00B31454" w:rsidRPr="00B31454" w:rsidRDefault="00B31454" w:rsidP="00514D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1454">
        <w:rPr>
          <w:rFonts w:ascii="Times New Roman" w:hAnsi="Times New Roman"/>
          <w:b/>
          <w:sz w:val="28"/>
          <w:szCs w:val="28"/>
        </w:rPr>
        <w:t>в поисках эффективных технологий взаимодействия»</w:t>
      </w:r>
    </w:p>
    <w:p w:rsidR="00767BB6" w:rsidRDefault="00B31454" w:rsidP="00767B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31454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B50A73" w:rsidRDefault="00B50A73" w:rsidP="00767B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– 12 декабря 2013 года</w:t>
      </w:r>
    </w:p>
    <w:p w:rsidR="00767BB6" w:rsidRDefault="00767BB6" w:rsidP="00767B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Липецк</w:t>
      </w:r>
    </w:p>
    <w:p w:rsidR="00B50A73" w:rsidRPr="005B7C39" w:rsidRDefault="00B50A73" w:rsidP="00514D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1908"/>
        <w:gridCol w:w="7561"/>
      </w:tblGrid>
      <w:tr w:rsidR="00B50A73" w:rsidRPr="00E357D7" w:rsidTr="007035FC">
        <w:tc>
          <w:tcPr>
            <w:tcW w:w="9469" w:type="dxa"/>
            <w:gridSpan w:val="2"/>
          </w:tcPr>
          <w:p w:rsidR="00B50A73" w:rsidRDefault="00B50A73" w:rsidP="00767BB6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357D7">
              <w:rPr>
                <w:rFonts w:ascii="Times New Roman" w:hAnsi="Times New Roman"/>
                <w:b/>
                <w:sz w:val="28"/>
                <w:szCs w:val="28"/>
              </w:rPr>
              <w:t>10 декабря</w:t>
            </w:r>
            <w:r w:rsidR="00767BB6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  <w:p w:rsidR="00767BB6" w:rsidRDefault="00767BB6" w:rsidP="00767BB6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Липецк, ул. Ленина, 42</w:t>
            </w:r>
          </w:p>
          <w:p w:rsidR="00767BB6" w:rsidRDefault="00767BB6" w:rsidP="00767BB6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ФГБОУ «Липецкий государственный педагогический университет»,</w:t>
            </w:r>
          </w:p>
          <w:p w:rsidR="00767BB6" w:rsidRPr="00B50A73" w:rsidRDefault="00767BB6" w:rsidP="00767BB6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аудитория №115 (1 этаж)</w:t>
            </w:r>
          </w:p>
          <w:p w:rsidR="00767BB6" w:rsidRPr="005B7C39" w:rsidRDefault="00767BB6" w:rsidP="00514D4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B7C39" w:rsidRDefault="0011687D" w:rsidP="00514D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Интерактив «</w:t>
            </w:r>
            <w:r w:rsidR="00F01476" w:rsidRPr="00E357D7">
              <w:rPr>
                <w:rFonts w:ascii="Times New Roman" w:hAnsi="Times New Roman"/>
                <w:b/>
                <w:sz w:val="28"/>
                <w:szCs w:val="28"/>
              </w:rPr>
              <w:t>Мотивация представителей органов вл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асти</w:t>
            </w:r>
          </w:p>
          <w:p w:rsidR="0011687D" w:rsidRDefault="0011687D" w:rsidP="00514D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 открытому взаимодействию</w:t>
            </w:r>
          </w:p>
          <w:p w:rsidR="00B50A73" w:rsidRDefault="00F01476" w:rsidP="00514D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7D7">
              <w:rPr>
                <w:rFonts w:ascii="Times New Roman" w:hAnsi="Times New Roman"/>
                <w:b/>
                <w:sz w:val="28"/>
                <w:szCs w:val="28"/>
              </w:rPr>
              <w:t>(с институтами гражданского общества, представителями средств массовой информации, бизнес-сообщества)</w:t>
            </w:r>
            <w:r w:rsidR="0011687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B7C39" w:rsidRPr="003D0813" w:rsidRDefault="005B7C39" w:rsidP="00514D4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0A73" w:rsidRPr="00E357D7" w:rsidTr="007035FC">
        <w:tc>
          <w:tcPr>
            <w:tcW w:w="1908" w:type="dxa"/>
          </w:tcPr>
          <w:p w:rsidR="00B50A73" w:rsidRPr="00E357D7" w:rsidRDefault="00F01476" w:rsidP="00514D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7D7">
              <w:rPr>
                <w:rFonts w:ascii="Times New Roman" w:hAnsi="Times New Roman"/>
                <w:sz w:val="28"/>
                <w:szCs w:val="28"/>
              </w:rPr>
              <w:t xml:space="preserve">09.30 </w:t>
            </w:r>
          </w:p>
        </w:tc>
        <w:tc>
          <w:tcPr>
            <w:tcW w:w="7561" w:type="dxa"/>
          </w:tcPr>
          <w:p w:rsidR="00B50A73" w:rsidRPr="00E357D7" w:rsidRDefault="00F01476" w:rsidP="00514D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57D7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B50A73" w:rsidRPr="00C427E6" w:rsidTr="007035FC">
        <w:tc>
          <w:tcPr>
            <w:tcW w:w="1908" w:type="dxa"/>
          </w:tcPr>
          <w:p w:rsidR="00B50A73" w:rsidRPr="00E357D7" w:rsidRDefault="00B50A73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D7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1D656A" w:rsidRPr="00E357D7" w:rsidRDefault="001D656A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656A" w:rsidRPr="00E357D7" w:rsidRDefault="001D656A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656A" w:rsidRPr="00E357D7" w:rsidRDefault="001D656A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656A" w:rsidRPr="00E357D7" w:rsidRDefault="001D656A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656A" w:rsidRPr="00E357D7" w:rsidRDefault="001D656A" w:rsidP="00F013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7D7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7561" w:type="dxa"/>
          </w:tcPr>
          <w:p w:rsidR="009E7D58" w:rsidRPr="00C427E6" w:rsidRDefault="009E7D58" w:rsidP="00514D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27E6">
              <w:rPr>
                <w:rFonts w:ascii="Times New Roman" w:hAnsi="Times New Roman"/>
                <w:b/>
                <w:sz w:val="28"/>
                <w:szCs w:val="28"/>
              </w:rPr>
              <w:t>Открытие второй сессии</w:t>
            </w:r>
            <w:r w:rsidR="00D65FF6" w:rsidRPr="00C427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A0A00" w:rsidRPr="00C427E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427E6">
              <w:rPr>
                <w:rFonts w:ascii="Times New Roman" w:hAnsi="Times New Roman"/>
                <w:b/>
                <w:sz w:val="28"/>
                <w:szCs w:val="28"/>
              </w:rPr>
              <w:t>бучающей конференции</w:t>
            </w:r>
          </w:p>
          <w:p w:rsidR="009E7D58" w:rsidRPr="00C427E6" w:rsidRDefault="009E7D58" w:rsidP="00514D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27E6">
              <w:rPr>
                <w:rFonts w:ascii="Times New Roman" w:hAnsi="Times New Roman"/>
                <w:b/>
                <w:sz w:val="28"/>
                <w:szCs w:val="28"/>
              </w:rPr>
              <w:t>«Общество и власть: в поисках эффективных технологий взаимодействия»</w:t>
            </w:r>
          </w:p>
          <w:p w:rsidR="005B7C39" w:rsidRDefault="002A0A00" w:rsidP="00514D4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427E6">
              <w:rPr>
                <w:rFonts w:ascii="Times New Roman" w:hAnsi="Times New Roman"/>
                <w:b/>
                <w:i/>
                <w:sz w:val="28"/>
                <w:szCs w:val="28"/>
              </w:rPr>
              <w:t>Загнойко Николай Иванович</w:t>
            </w:r>
            <w:r w:rsidRPr="00C427E6">
              <w:rPr>
                <w:rFonts w:ascii="Times New Roman" w:hAnsi="Times New Roman"/>
                <w:i/>
                <w:sz w:val="28"/>
                <w:szCs w:val="28"/>
              </w:rPr>
              <w:t>, Уполномоченный</w:t>
            </w:r>
          </w:p>
          <w:p w:rsidR="002A0A00" w:rsidRPr="0011687D" w:rsidRDefault="002A0A00" w:rsidP="00514D4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427E6">
              <w:rPr>
                <w:rFonts w:ascii="Times New Roman" w:hAnsi="Times New Roman"/>
                <w:i/>
                <w:sz w:val="28"/>
                <w:szCs w:val="28"/>
              </w:rPr>
              <w:t xml:space="preserve"> по правам человека в Липецкой области</w:t>
            </w:r>
          </w:p>
          <w:p w:rsidR="00CA114F" w:rsidRDefault="0011687D" w:rsidP="0011687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Приветствие</w:t>
            </w:r>
          </w:p>
          <w:p w:rsidR="005B7C39" w:rsidRDefault="0011687D" w:rsidP="0011687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357D7">
              <w:rPr>
                <w:rFonts w:ascii="Times New Roman" w:hAnsi="Times New Roman"/>
                <w:b/>
                <w:i/>
                <w:sz w:val="28"/>
                <w:szCs w:val="28"/>
              </w:rPr>
              <w:t>Никонов Александр Николаевич</w:t>
            </w:r>
            <w:r w:rsidR="005B7C39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357D7">
              <w:rPr>
                <w:rFonts w:ascii="Times New Roman" w:hAnsi="Times New Roman"/>
                <w:i/>
                <w:sz w:val="28"/>
                <w:szCs w:val="28"/>
              </w:rPr>
              <w:t>заместитель</w:t>
            </w:r>
          </w:p>
          <w:p w:rsidR="0011687D" w:rsidRPr="00E357D7" w:rsidRDefault="0011687D" w:rsidP="0011687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357D7">
              <w:rPr>
                <w:rFonts w:ascii="Times New Roman" w:hAnsi="Times New Roman"/>
                <w:i/>
                <w:sz w:val="28"/>
                <w:szCs w:val="28"/>
              </w:rPr>
              <w:t xml:space="preserve"> Главы администрации Липецкой области</w:t>
            </w:r>
          </w:p>
          <w:p w:rsidR="0011687D" w:rsidRPr="00C427E6" w:rsidRDefault="0011687D" w:rsidP="0011687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Кисенко Валентина Петровна, </w:t>
            </w:r>
            <w:r w:rsidRPr="0011687D">
              <w:rPr>
                <w:rFonts w:ascii="Times New Roman" w:hAnsi="Times New Roman"/>
                <w:i/>
                <w:sz w:val="28"/>
                <w:szCs w:val="28"/>
              </w:rPr>
              <w:t>председатель Общественной палаты Липецкой области</w:t>
            </w:r>
          </w:p>
        </w:tc>
      </w:tr>
      <w:tr w:rsidR="0011687D" w:rsidRPr="00C427E6" w:rsidTr="007035FC">
        <w:tc>
          <w:tcPr>
            <w:tcW w:w="1908" w:type="dxa"/>
          </w:tcPr>
          <w:p w:rsidR="0011687D" w:rsidRPr="00E357D7" w:rsidRDefault="0011687D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10.20</w:t>
            </w:r>
          </w:p>
        </w:tc>
        <w:tc>
          <w:tcPr>
            <w:tcW w:w="7561" w:type="dxa"/>
          </w:tcPr>
          <w:p w:rsidR="0011687D" w:rsidRPr="00C427E6" w:rsidRDefault="0011687D" w:rsidP="00514D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27E6">
              <w:rPr>
                <w:rFonts w:ascii="Times New Roman" w:hAnsi="Times New Roman"/>
                <w:b/>
                <w:sz w:val="28"/>
                <w:szCs w:val="28"/>
              </w:rPr>
              <w:t xml:space="preserve">Демонстрация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видео</w:t>
            </w:r>
            <w:r w:rsidRPr="00C427E6">
              <w:rPr>
                <w:rFonts w:ascii="Times New Roman" w:hAnsi="Times New Roman"/>
                <w:b/>
                <w:sz w:val="28"/>
                <w:szCs w:val="28"/>
              </w:rPr>
              <w:t xml:space="preserve">ролика первой сессии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конференции</w:t>
            </w:r>
          </w:p>
        </w:tc>
      </w:tr>
      <w:tr w:rsidR="00B50A73" w:rsidRPr="00E357D7" w:rsidTr="007035FC">
        <w:tc>
          <w:tcPr>
            <w:tcW w:w="1908" w:type="dxa"/>
          </w:tcPr>
          <w:p w:rsidR="00B50A73" w:rsidRPr="00E357D7" w:rsidRDefault="0011687D" w:rsidP="00514D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  <w:r w:rsidR="00B50A73" w:rsidRPr="00E357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61" w:type="dxa"/>
          </w:tcPr>
          <w:p w:rsidR="002A0A00" w:rsidRPr="00E357D7" w:rsidRDefault="0011687D" w:rsidP="00514D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взаимодействия в рамках деятельности Экспертного совета при Уполномоченном по правам человека в Липецкой области</w:t>
            </w:r>
          </w:p>
          <w:p w:rsidR="00B50A73" w:rsidRPr="0011687D" w:rsidRDefault="002A0A00" w:rsidP="00A647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357D7">
              <w:rPr>
                <w:rFonts w:ascii="Times New Roman" w:hAnsi="Times New Roman"/>
                <w:b/>
                <w:i/>
                <w:sz w:val="28"/>
                <w:szCs w:val="28"/>
              </w:rPr>
              <w:t>Шмарион Юрий Васильевич</w:t>
            </w:r>
            <w:r w:rsidRPr="00E357D7">
              <w:rPr>
                <w:rFonts w:ascii="Times New Roman" w:hAnsi="Times New Roman"/>
                <w:i/>
                <w:sz w:val="28"/>
                <w:szCs w:val="28"/>
              </w:rPr>
              <w:t>, д.с.н., руководитель некоммерческого партнерства «Институт независимых социологических исследований»</w:t>
            </w:r>
          </w:p>
        </w:tc>
      </w:tr>
      <w:tr w:rsidR="00B50A73" w:rsidRPr="00E357D7" w:rsidTr="007035FC">
        <w:tc>
          <w:tcPr>
            <w:tcW w:w="1908" w:type="dxa"/>
          </w:tcPr>
          <w:p w:rsidR="00B50A73" w:rsidRPr="00E357D7" w:rsidRDefault="0011687D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</w:t>
            </w:r>
            <w:r w:rsidR="006A7BF7" w:rsidRPr="00E357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</w:tcPr>
          <w:p w:rsidR="00B50A73" w:rsidRPr="00E357D7" w:rsidRDefault="006A7BF7" w:rsidP="00514D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57D7">
              <w:rPr>
                <w:rFonts w:ascii="Times New Roman" w:hAnsi="Times New Roman"/>
                <w:b/>
                <w:sz w:val="28"/>
                <w:szCs w:val="28"/>
              </w:rPr>
              <w:t>Обзор мирового опыта технологий в организации диалоговых интерактивных площадок между органами власти и гражданским обществом</w:t>
            </w:r>
          </w:p>
          <w:p w:rsidR="006A7BF7" w:rsidRPr="00767BB6" w:rsidRDefault="006A7BF7" w:rsidP="00767BB6">
            <w:pPr>
              <w:pStyle w:val="3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14D4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Тюшев Юрий Вениаминович, </w:t>
            </w:r>
            <w:r w:rsidRPr="00514D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эксперт ОПРФ, председатель правления НП «Институт обучения через опыт», руководитель образовательного проекта «Санкт-Петербургская школа социального проектирования», архитектор программ, бизнес-тренер, фасилитатор, консультант, коуч</w:t>
            </w:r>
          </w:p>
        </w:tc>
      </w:tr>
      <w:tr w:rsidR="00B50A73" w:rsidRPr="00E357D7" w:rsidTr="007035FC">
        <w:tc>
          <w:tcPr>
            <w:tcW w:w="1908" w:type="dxa"/>
          </w:tcPr>
          <w:p w:rsidR="00B50A73" w:rsidRPr="00E357D7" w:rsidRDefault="0011687D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  <w:r w:rsidR="006A7BF7" w:rsidRPr="00E357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</w:tcPr>
          <w:p w:rsidR="00C427E6" w:rsidRDefault="00C427E6" w:rsidP="00514D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Взаимодействие власти и общества</w:t>
            </w:r>
          </w:p>
          <w:p w:rsidR="00B50A73" w:rsidRPr="00C427E6" w:rsidRDefault="006A7BF7" w:rsidP="00C427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57D7">
              <w:rPr>
                <w:rFonts w:ascii="Times New Roman" w:hAnsi="Times New Roman"/>
                <w:b/>
                <w:sz w:val="28"/>
                <w:szCs w:val="28"/>
              </w:rPr>
              <w:t>Технология «Динамическая фасилитация»</w:t>
            </w:r>
          </w:p>
        </w:tc>
      </w:tr>
      <w:tr w:rsidR="00B50A73" w:rsidRPr="00E357D7" w:rsidTr="007035FC">
        <w:tc>
          <w:tcPr>
            <w:tcW w:w="1908" w:type="dxa"/>
          </w:tcPr>
          <w:p w:rsidR="00B50A73" w:rsidRPr="00E357D7" w:rsidRDefault="00767BB6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7561" w:type="dxa"/>
          </w:tcPr>
          <w:p w:rsidR="006A7BF7" w:rsidRPr="00E357D7" w:rsidRDefault="00767BB6" w:rsidP="00514D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57D7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тему сотрудничества с представителями гражданского сообщества</w:t>
            </w:r>
          </w:p>
        </w:tc>
      </w:tr>
      <w:tr w:rsidR="00B50A73" w:rsidRPr="00E357D7" w:rsidTr="007035FC">
        <w:tc>
          <w:tcPr>
            <w:tcW w:w="1908" w:type="dxa"/>
          </w:tcPr>
          <w:p w:rsidR="00B50A73" w:rsidRPr="00E357D7" w:rsidRDefault="001D656A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D7">
              <w:rPr>
                <w:rFonts w:ascii="Times New Roman" w:hAnsi="Times New Roman"/>
                <w:sz w:val="28"/>
                <w:szCs w:val="28"/>
              </w:rPr>
              <w:t>15.0</w:t>
            </w:r>
            <w:r w:rsidR="006A7BF7" w:rsidRPr="00E357D7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7561" w:type="dxa"/>
          </w:tcPr>
          <w:p w:rsidR="00B50A73" w:rsidRPr="00E357D7" w:rsidRDefault="00767BB6" w:rsidP="00514D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новых встреч!</w:t>
            </w:r>
          </w:p>
        </w:tc>
      </w:tr>
      <w:tr w:rsidR="00B50A73" w:rsidRPr="00F53C08" w:rsidTr="007035FC">
        <w:tc>
          <w:tcPr>
            <w:tcW w:w="1908" w:type="dxa"/>
          </w:tcPr>
          <w:p w:rsidR="00B50A73" w:rsidRPr="00F53C08" w:rsidRDefault="00B50A73" w:rsidP="00514D45">
            <w:pPr>
              <w:spacing w:after="0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61" w:type="dxa"/>
          </w:tcPr>
          <w:p w:rsidR="00B50A73" w:rsidRPr="00F53C08" w:rsidRDefault="00B50A73" w:rsidP="00514D45">
            <w:pPr>
              <w:spacing w:after="0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50A73" w:rsidRPr="00E357D7" w:rsidTr="007035FC">
        <w:tc>
          <w:tcPr>
            <w:tcW w:w="1908" w:type="dxa"/>
          </w:tcPr>
          <w:p w:rsidR="00B50A73" w:rsidRPr="00E357D7" w:rsidRDefault="00B50A73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1" w:type="dxa"/>
          </w:tcPr>
          <w:p w:rsidR="002A0A00" w:rsidRDefault="002A0A00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15" w:rsidRDefault="00A64715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15" w:rsidRDefault="00A64715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15" w:rsidRDefault="00A64715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15" w:rsidRDefault="00A64715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7E6" w:rsidRDefault="00C427E6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7E6" w:rsidRDefault="00C427E6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7E6" w:rsidRDefault="00C427E6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15" w:rsidRDefault="00A64715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BB6" w:rsidRDefault="00767BB6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BB6" w:rsidRDefault="00767BB6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5FC" w:rsidRPr="00E357D7" w:rsidRDefault="007035FC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A73" w:rsidRPr="00E357D7" w:rsidTr="007035FC">
        <w:tc>
          <w:tcPr>
            <w:tcW w:w="9469" w:type="dxa"/>
            <w:gridSpan w:val="2"/>
          </w:tcPr>
          <w:p w:rsidR="00767BB6" w:rsidRDefault="00767BB6" w:rsidP="00767BB6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 декабря, среда</w:t>
            </w:r>
          </w:p>
          <w:p w:rsidR="00767BB6" w:rsidRDefault="00767BB6" w:rsidP="00767BB6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Липецк, Плеханова, д.1</w:t>
            </w:r>
          </w:p>
          <w:p w:rsidR="00767BB6" w:rsidRPr="00B50A73" w:rsidRDefault="00767BB6" w:rsidP="00767BB6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зал Экспертного совета при УПЧ ЛО</w:t>
            </w:r>
          </w:p>
          <w:p w:rsidR="00767BB6" w:rsidRDefault="00767BB6" w:rsidP="00514D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6EC0" w:rsidRDefault="00767BB6" w:rsidP="00514D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Круглый стол «</w:t>
            </w:r>
            <w:r w:rsidR="001D656A" w:rsidRPr="00E357D7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Технологии </w:t>
            </w:r>
            <w:r w:rsidR="00906EC0">
              <w:rPr>
                <w:rFonts w:ascii="Times New Roman" w:hAnsi="Times New Roman"/>
                <w:b/>
                <w:sz w:val="28"/>
                <w:szCs w:val="28"/>
              </w:rPr>
              <w:t>взаимодействия: опыт и проблемы</w:t>
            </w:r>
          </w:p>
          <w:p w:rsidR="001D656A" w:rsidRPr="00E357D7" w:rsidRDefault="001D656A" w:rsidP="00514D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7D7">
              <w:rPr>
                <w:rFonts w:ascii="Times New Roman" w:hAnsi="Times New Roman"/>
                <w:b/>
                <w:sz w:val="28"/>
                <w:szCs w:val="28"/>
              </w:rPr>
              <w:t>(сентябрь-декабрь</w:t>
            </w:r>
            <w:r w:rsidR="00906EC0">
              <w:rPr>
                <w:rFonts w:ascii="Times New Roman" w:hAnsi="Times New Roman"/>
                <w:b/>
                <w:sz w:val="28"/>
                <w:szCs w:val="28"/>
              </w:rPr>
              <w:t xml:space="preserve"> 2013 г.</w:t>
            </w:r>
            <w:r w:rsidRPr="00E357D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767BB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50A73" w:rsidRPr="00E357D7" w:rsidTr="007035FC">
        <w:tc>
          <w:tcPr>
            <w:tcW w:w="1908" w:type="dxa"/>
          </w:tcPr>
          <w:p w:rsidR="00B50A73" w:rsidRPr="00E357D7" w:rsidRDefault="00B50A73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1" w:type="dxa"/>
          </w:tcPr>
          <w:p w:rsidR="00B50A73" w:rsidRPr="00E357D7" w:rsidRDefault="00B50A73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A73" w:rsidRPr="00E357D7" w:rsidTr="007035FC">
        <w:tc>
          <w:tcPr>
            <w:tcW w:w="1908" w:type="dxa"/>
          </w:tcPr>
          <w:p w:rsidR="00B50A73" w:rsidRPr="00E357D7" w:rsidRDefault="00767BB6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50A73" w:rsidRPr="00E357D7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7561" w:type="dxa"/>
          </w:tcPr>
          <w:p w:rsidR="00B50A73" w:rsidRPr="00E357D7" w:rsidRDefault="001D656A" w:rsidP="00514D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57D7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B50A73" w:rsidRPr="00E357D7" w:rsidTr="007035FC">
        <w:trPr>
          <w:trHeight w:val="1845"/>
        </w:trPr>
        <w:tc>
          <w:tcPr>
            <w:tcW w:w="1908" w:type="dxa"/>
          </w:tcPr>
          <w:p w:rsidR="00B50A73" w:rsidRPr="00E357D7" w:rsidRDefault="00767BB6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50A73" w:rsidRPr="00E357D7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7561" w:type="dxa"/>
          </w:tcPr>
          <w:p w:rsidR="00CA114F" w:rsidRPr="00E357D7" w:rsidRDefault="00CA114F" w:rsidP="00514D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57D7">
              <w:rPr>
                <w:rFonts w:ascii="Times New Roman" w:hAnsi="Times New Roman"/>
                <w:b/>
                <w:sz w:val="28"/>
                <w:szCs w:val="28"/>
              </w:rPr>
              <w:t>Открытие второй сессии</w:t>
            </w:r>
            <w:r w:rsidR="00F53C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357D7">
              <w:rPr>
                <w:rFonts w:ascii="Times New Roman" w:hAnsi="Times New Roman"/>
                <w:b/>
                <w:sz w:val="28"/>
                <w:szCs w:val="28"/>
              </w:rPr>
              <w:t>обучающей конференции</w:t>
            </w:r>
          </w:p>
          <w:p w:rsidR="00CA114F" w:rsidRPr="00E357D7" w:rsidRDefault="00CA114F" w:rsidP="00514D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57D7">
              <w:rPr>
                <w:rFonts w:ascii="Times New Roman" w:hAnsi="Times New Roman"/>
                <w:b/>
                <w:sz w:val="28"/>
                <w:szCs w:val="28"/>
              </w:rPr>
              <w:t>«Общество и власть: в поисках эффективных технологий взаимодействия»</w:t>
            </w:r>
          </w:p>
          <w:p w:rsidR="005B7C39" w:rsidRDefault="00CA114F" w:rsidP="00767BB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357D7">
              <w:rPr>
                <w:rFonts w:ascii="Times New Roman" w:hAnsi="Times New Roman"/>
                <w:b/>
                <w:i/>
                <w:sz w:val="28"/>
                <w:szCs w:val="28"/>
              </w:rPr>
              <w:t>Загнойко Николай Иванович</w:t>
            </w:r>
            <w:r w:rsidRPr="00E357D7">
              <w:rPr>
                <w:rFonts w:ascii="Times New Roman" w:hAnsi="Times New Roman"/>
                <w:i/>
                <w:sz w:val="28"/>
                <w:szCs w:val="28"/>
              </w:rPr>
              <w:t>, Уполномоченный</w:t>
            </w:r>
          </w:p>
          <w:p w:rsidR="00B50A73" w:rsidRPr="00767BB6" w:rsidRDefault="00CA114F" w:rsidP="00767BB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357D7">
              <w:rPr>
                <w:rFonts w:ascii="Times New Roman" w:hAnsi="Times New Roman"/>
                <w:i/>
                <w:sz w:val="28"/>
                <w:szCs w:val="28"/>
              </w:rPr>
              <w:t xml:space="preserve"> по правам человека в Липецкой области</w:t>
            </w:r>
          </w:p>
        </w:tc>
      </w:tr>
      <w:tr w:rsidR="00B50A73" w:rsidRPr="00E357D7" w:rsidTr="007035FC">
        <w:tc>
          <w:tcPr>
            <w:tcW w:w="1908" w:type="dxa"/>
          </w:tcPr>
          <w:p w:rsidR="00B50A73" w:rsidRPr="00E357D7" w:rsidRDefault="00767BB6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A114F" w:rsidRPr="00E357D7">
              <w:rPr>
                <w:rFonts w:ascii="Times New Roman" w:hAnsi="Times New Roman"/>
                <w:sz w:val="28"/>
                <w:szCs w:val="28"/>
              </w:rPr>
              <w:t>.1</w:t>
            </w:r>
            <w:r w:rsidR="00B50A73" w:rsidRPr="00E357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</w:tcPr>
          <w:p w:rsidR="00B50A73" w:rsidRDefault="00CA114F" w:rsidP="00514D4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114F">
              <w:rPr>
                <w:rFonts w:ascii="Times New Roman" w:hAnsi="Times New Roman"/>
                <w:b/>
                <w:sz w:val="28"/>
                <w:szCs w:val="28"/>
              </w:rPr>
              <w:t xml:space="preserve">Диалоговая площадка </w:t>
            </w:r>
            <w:r w:rsidR="00B50A73" w:rsidRPr="00CA114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CA114F">
              <w:rPr>
                <w:rFonts w:ascii="Times New Roman" w:hAnsi="Times New Roman"/>
                <w:b/>
                <w:sz w:val="28"/>
                <w:szCs w:val="28"/>
              </w:rPr>
              <w:t>Технологии взаимодействия глазами участников интерактивной проектной обучающей конференции: проблемы и перспективы</w:t>
            </w:r>
            <w:r w:rsidR="00B50A73" w:rsidRPr="00CA114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A114F" w:rsidRPr="00767BB6" w:rsidRDefault="00767BB6" w:rsidP="00767BB6">
            <w:pPr>
              <w:pStyle w:val="3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767B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Модератор: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CA114F" w:rsidRPr="00514D4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Тюшев Юрий Вениаминович, </w:t>
            </w:r>
            <w:r w:rsidR="00CA114F" w:rsidRPr="00514D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эксперт ОПРФ, председатель правления НП «Институт обучения через опыт», руководитель образовательного проекта «Санкт-Петербургская школа социального проектирования», архитектор программ, бизнес-тренер, фасилитатор, консультант, коуч</w:t>
            </w:r>
          </w:p>
        </w:tc>
      </w:tr>
      <w:tr w:rsidR="00B50A73" w:rsidRPr="00E357D7" w:rsidTr="007035FC">
        <w:tc>
          <w:tcPr>
            <w:tcW w:w="1908" w:type="dxa"/>
          </w:tcPr>
          <w:p w:rsidR="00B50A73" w:rsidRPr="00E357D7" w:rsidRDefault="00767BB6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50A73" w:rsidRPr="00E357D7">
              <w:rPr>
                <w:rFonts w:ascii="Times New Roman" w:hAnsi="Times New Roman"/>
                <w:sz w:val="28"/>
                <w:szCs w:val="28"/>
              </w:rPr>
              <w:t xml:space="preserve">.30 </w:t>
            </w:r>
          </w:p>
        </w:tc>
        <w:tc>
          <w:tcPr>
            <w:tcW w:w="7561" w:type="dxa"/>
          </w:tcPr>
          <w:p w:rsidR="00B50A73" w:rsidRPr="00767BB6" w:rsidRDefault="00CA114F" w:rsidP="00767BB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57D7">
              <w:rPr>
                <w:rFonts w:ascii="Times New Roman" w:hAnsi="Times New Roman"/>
                <w:b/>
                <w:sz w:val="28"/>
                <w:szCs w:val="28"/>
              </w:rPr>
              <w:t>Технология «Формула местного сообщества»</w:t>
            </w:r>
          </w:p>
        </w:tc>
      </w:tr>
      <w:tr w:rsidR="00B50A73" w:rsidRPr="00E357D7" w:rsidTr="007035FC">
        <w:tc>
          <w:tcPr>
            <w:tcW w:w="1908" w:type="dxa"/>
          </w:tcPr>
          <w:p w:rsidR="00B50A73" w:rsidRDefault="00767BB6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B7C39">
              <w:rPr>
                <w:rFonts w:ascii="Times New Roman" w:hAnsi="Times New Roman"/>
                <w:sz w:val="28"/>
                <w:szCs w:val="28"/>
              </w:rPr>
              <w:t>.3</w:t>
            </w:r>
            <w:r w:rsidR="00B50A73" w:rsidRPr="00E357D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035FC" w:rsidRDefault="007035FC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5FC" w:rsidRDefault="007035FC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5FC" w:rsidRDefault="007035FC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5FC" w:rsidRDefault="007035FC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5FC" w:rsidRDefault="007035FC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5FC" w:rsidRDefault="007035FC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5FC" w:rsidRDefault="007035FC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5FC" w:rsidRDefault="007035FC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5FC" w:rsidRDefault="007035FC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5FC" w:rsidRPr="00E357D7" w:rsidRDefault="007035FC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7561" w:type="dxa"/>
          </w:tcPr>
          <w:p w:rsidR="00900EC2" w:rsidRPr="00900EC2" w:rsidRDefault="00900EC2" w:rsidP="00514D45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EC2"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Презентация технологии </w:t>
            </w:r>
          </w:p>
          <w:p w:rsidR="00B50A73" w:rsidRDefault="00900EC2" w:rsidP="00514D45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EC2">
              <w:rPr>
                <w:rFonts w:ascii="Times New Roman" w:hAnsi="Times New Roman"/>
                <w:b/>
                <w:sz w:val="28"/>
                <w:szCs w:val="28"/>
              </w:rPr>
              <w:t xml:space="preserve">«Школа </w:t>
            </w:r>
            <w:r w:rsidR="00906EC0">
              <w:rPr>
                <w:rFonts w:ascii="Times New Roman" w:hAnsi="Times New Roman"/>
                <w:b/>
                <w:sz w:val="28"/>
                <w:szCs w:val="28"/>
              </w:rPr>
              <w:t>социального</w:t>
            </w:r>
            <w:r w:rsidRPr="00900EC2">
              <w:rPr>
                <w:rFonts w:ascii="Times New Roman" w:hAnsi="Times New Roman"/>
                <w:b/>
                <w:sz w:val="28"/>
                <w:szCs w:val="28"/>
              </w:rPr>
              <w:t xml:space="preserve"> активиста»</w:t>
            </w:r>
          </w:p>
          <w:p w:rsidR="0099132B" w:rsidRPr="00A64715" w:rsidRDefault="005B7C39" w:rsidP="00A647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результате эффективного использования технологии «Школа социального активиста»</w:t>
            </w:r>
            <w:r w:rsidR="0099132B" w:rsidRPr="00A647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создается</w:t>
            </w:r>
            <w:r w:rsidR="0099132B" w:rsidRPr="00A647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сообщество людей, которые способны инициировать, сопровождать, оказывать методическую и эмоциональную поддержку активным людям на территории,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социально значимым инициативам, а также проектам, программам.</w:t>
            </w:r>
          </w:p>
          <w:p w:rsidR="0099132B" w:rsidRPr="00A64715" w:rsidRDefault="0099132B" w:rsidP="00A647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47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Задача социального активиста (иное определение «связующий лидер») – это оживление и интеграция групп активных граждан в </w:t>
            </w:r>
            <w:r w:rsidR="00906E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сообщест</w:t>
            </w:r>
            <w:r w:rsidR="005B7C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="00906E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A647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900EC2" w:rsidRPr="003D0813" w:rsidRDefault="007035FC" w:rsidP="003D0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новых встреч!</w:t>
            </w:r>
          </w:p>
        </w:tc>
      </w:tr>
      <w:tr w:rsidR="00906EC0" w:rsidRPr="00E357D7" w:rsidTr="007035FC">
        <w:tc>
          <w:tcPr>
            <w:tcW w:w="9469" w:type="dxa"/>
            <w:gridSpan w:val="2"/>
          </w:tcPr>
          <w:p w:rsidR="005B7C39" w:rsidRDefault="005B7C39" w:rsidP="00906EC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6EC0" w:rsidRDefault="00906EC0" w:rsidP="005B7C39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 декабря, четверг</w:t>
            </w:r>
          </w:p>
          <w:p w:rsidR="005B7C39" w:rsidRDefault="005B7C39" w:rsidP="005B7C39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Липецк, ул. Ленина, 42</w:t>
            </w:r>
          </w:p>
          <w:p w:rsidR="005B7C39" w:rsidRDefault="005B7C39" w:rsidP="005B7C39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ФГБОУ «Липецкий государственный педагогический университет»,</w:t>
            </w:r>
          </w:p>
          <w:p w:rsidR="005B7C39" w:rsidRPr="00B50A73" w:rsidRDefault="005B7C39" w:rsidP="005B7C39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аудитория №115 (1 этаж)</w:t>
            </w:r>
          </w:p>
          <w:p w:rsidR="005B7C39" w:rsidRDefault="005B7C39" w:rsidP="00906EC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6EC0" w:rsidRDefault="00906EC0" w:rsidP="00906EC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EC2">
              <w:rPr>
                <w:rFonts w:ascii="Times New Roman" w:hAnsi="Times New Roman"/>
                <w:b/>
                <w:sz w:val="28"/>
                <w:szCs w:val="28"/>
              </w:rPr>
              <w:t xml:space="preserve">«Школа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социального</w:t>
            </w:r>
            <w:r w:rsidRPr="00900EC2">
              <w:rPr>
                <w:rFonts w:ascii="Times New Roman" w:hAnsi="Times New Roman"/>
                <w:b/>
                <w:sz w:val="28"/>
                <w:szCs w:val="28"/>
              </w:rPr>
              <w:t xml:space="preserve"> активиста»</w:t>
            </w:r>
          </w:p>
          <w:p w:rsidR="00906EC0" w:rsidRPr="00900EC2" w:rsidRDefault="00906EC0" w:rsidP="00906EC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0A73" w:rsidRPr="00E357D7" w:rsidTr="007035FC">
        <w:tc>
          <w:tcPr>
            <w:tcW w:w="1908" w:type="dxa"/>
          </w:tcPr>
          <w:p w:rsidR="00B50A73" w:rsidRPr="00E357D7" w:rsidRDefault="00B50A73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D7">
              <w:rPr>
                <w:rFonts w:ascii="Times New Roman" w:hAnsi="Times New Roman"/>
                <w:sz w:val="28"/>
                <w:szCs w:val="28"/>
              </w:rPr>
              <w:lastRenderedPageBreak/>
              <w:t>9.30</w:t>
            </w:r>
          </w:p>
        </w:tc>
        <w:tc>
          <w:tcPr>
            <w:tcW w:w="7561" w:type="dxa"/>
          </w:tcPr>
          <w:p w:rsidR="00B50A73" w:rsidRPr="005B7C39" w:rsidRDefault="00900EC2" w:rsidP="005B7C3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EC2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Регистрация участников </w:t>
            </w:r>
          </w:p>
        </w:tc>
      </w:tr>
      <w:tr w:rsidR="00B50A73" w:rsidRPr="00E357D7" w:rsidTr="007035FC">
        <w:tc>
          <w:tcPr>
            <w:tcW w:w="1908" w:type="dxa"/>
          </w:tcPr>
          <w:p w:rsidR="00B50A73" w:rsidRPr="00E357D7" w:rsidRDefault="00900EC2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D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561" w:type="dxa"/>
          </w:tcPr>
          <w:p w:rsidR="00900EC2" w:rsidRPr="00E357D7" w:rsidRDefault="00900EC2" w:rsidP="00514D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57D7">
              <w:rPr>
                <w:rFonts w:ascii="Times New Roman" w:hAnsi="Times New Roman"/>
                <w:b/>
                <w:sz w:val="28"/>
                <w:szCs w:val="28"/>
              </w:rPr>
              <w:t xml:space="preserve">Приветствие </w:t>
            </w:r>
            <w:r w:rsidR="000605B1" w:rsidRPr="00E357D7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участников </w:t>
            </w:r>
            <w:r w:rsidRPr="00E357D7">
              <w:rPr>
                <w:rFonts w:ascii="Times New Roman" w:hAnsi="Times New Roman"/>
                <w:b/>
                <w:sz w:val="28"/>
                <w:szCs w:val="28"/>
              </w:rPr>
              <w:t>обучающей конференции</w:t>
            </w:r>
          </w:p>
          <w:p w:rsidR="00900EC2" w:rsidRPr="00E357D7" w:rsidRDefault="00900EC2" w:rsidP="00514D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57D7">
              <w:rPr>
                <w:rFonts w:ascii="Times New Roman" w:hAnsi="Times New Roman"/>
                <w:b/>
                <w:sz w:val="28"/>
                <w:szCs w:val="28"/>
              </w:rPr>
              <w:t>«Общество и власть: в поисках эффективных технологий взаимодействия»</w:t>
            </w:r>
          </w:p>
          <w:p w:rsidR="005B7C39" w:rsidRDefault="00900EC2" w:rsidP="00514D4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357D7">
              <w:rPr>
                <w:rFonts w:ascii="Times New Roman" w:hAnsi="Times New Roman"/>
                <w:b/>
                <w:i/>
                <w:sz w:val="28"/>
                <w:szCs w:val="28"/>
              </w:rPr>
              <w:t>Загнойко Николай Иванович</w:t>
            </w:r>
            <w:r w:rsidRPr="00E357D7">
              <w:rPr>
                <w:rFonts w:ascii="Times New Roman" w:hAnsi="Times New Roman"/>
                <w:i/>
                <w:sz w:val="28"/>
                <w:szCs w:val="28"/>
              </w:rPr>
              <w:t>, Уполномоченный</w:t>
            </w:r>
          </w:p>
          <w:p w:rsidR="00B50A73" w:rsidRPr="00C427E6" w:rsidRDefault="00900EC2" w:rsidP="00514D4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357D7">
              <w:rPr>
                <w:rFonts w:ascii="Times New Roman" w:hAnsi="Times New Roman"/>
                <w:i/>
                <w:sz w:val="28"/>
                <w:szCs w:val="28"/>
              </w:rPr>
              <w:t xml:space="preserve"> по правам человека в Липецкой области</w:t>
            </w:r>
          </w:p>
        </w:tc>
      </w:tr>
      <w:tr w:rsidR="007035FC" w:rsidRPr="00E357D7" w:rsidTr="007035FC">
        <w:trPr>
          <w:trHeight w:val="306"/>
        </w:trPr>
        <w:tc>
          <w:tcPr>
            <w:tcW w:w="1908" w:type="dxa"/>
          </w:tcPr>
          <w:p w:rsidR="007035FC" w:rsidRPr="00514D45" w:rsidRDefault="007035FC" w:rsidP="00514D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10.10 -10.30</w:t>
            </w:r>
          </w:p>
        </w:tc>
        <w:tc>
          <w:tcPr>
            <w:tcW w:w="7561" w:type="dxa"/>
          </w:tcPr>
          <w:p w:rsidR="007035FC" w:rsidRDefault="007035FC" w:rsidP="00A6471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D45"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 концепции Школы социального активиста</w:t>
            </w:r>
          </w:p>
          <w:p w:rsidR="007035FC" w:rsidRPr="00514D45" w:rsidRDefault="007035FC" w:rsidP="007035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4D45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Задача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14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: обучить участников несложным инструментам проведения встречи с группами активных граждан на местах: </w:t>
            </w:r>
          </w:p>
          <w:p w:rsidR="007035FC" w:rsidRPr="00514D45" w:rsidRDefault="007035FC" w:rsidP="007035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4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начало встречи и знакомство;</w:t>
            </w:r>
          </w:p>
          <w:p w:rsidR="007035FC" w:rsidRPr="00514D45" w:rsidRDefault="007035FC" w:rsidP="007035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4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обсуждение актуальных проблем региона (района);</w:t>
            </w:r>
          </w:p>
          <w:p w:rsidR="007035FC" w:rsidRPr="00514D45" w:rsidRDefault="007035FC" w:rsidP="00514D45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4D45">
              <w:rPr>
                <w:rFonts w:ascii="Times New Roman" w:hAnsi="Times New Roman"/>
                <w:sz w:val="28"/>
                <w:szCs w:val="28"/>
                <w:lang w:eastAsia="en-US"/>
              </w:rPr>
              <w:t>- подведение итогов и завершение встречи</w:t>
            </w:r>
          </w:p>
        </w:tc>
      </w:tr>
      <w:tr w:rsidR="007035FC" w:rsidRPr="00E357D7" w:rsidTr="007035FC">
        <w:trPr>
          <w:trHeight w:val="306"/>
        </w:trPr>
        <w:tc>
          <w:tcPr>
            <w:tcW w:w="1908" w:type="dxa"/>
          </w:tcPr>
          <w:p w:rsidR="007035FC" w:rsidRPr="00514D45" w:rsidRDefault="007035FC" w:rsidP="00514D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4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10.30-11.30</w:t>
            </w:r>
          </w:p>
        </w:tc>
        <w:tc>
          <w:tcPr>
            <w:tcW w:w="7561" w:type="dxa"/>
          </w:tcPr>
          <w:p w:rsidR="007035FC" w:rsidRDefault="007035FC" w:rsidP="00514D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4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Процедура «Ежедневник»</w:t>
            </w:r>
          </w:p>
          <w:p w:rsidR="007035FC" w:rsidRPr="00514D45" w:rsidRDefault="007035FC" w:rsidP="00514D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4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Процедура направлена на знакомство участников</w:t>
            </w:r>
          </w:p>
        </w:tc>
      </w:tr>
      <w:tr w:rsidR="007035FC" w:rsidRPr="00E357D7" w:rsidTr="007035FC">
        <w:trPr>
          <w:trHeight w:val="306"/>
        </w:trPr>
        <w:tc>
          <w:tcPr>
            <w:tcW w:w="1908" w:type="dxa"/>
          </w:tcPr>
          <w:p w:rsidR="007035FC" w:rsidRPr="00514D45" w:rsidRDefault="007035FC" w:rsidP="00514D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11.30-13.00</w:t>
            </w:r>
          </w:p>
        </w:tc>
        <w:tc>
          <w:tcPr>
            <w:tcW w:w="7561" w:type="dxa"/>
          </w:tcPr>
          <w:p w:rsidR="007035FC" w:rsidRPr="00514D45" w:rsidRDefault="007035FC" w:rsidP="00514D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4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Техника «Корабль»</w:t>
            </w:r>
          </w:p>
          <w:p w:rsidR="007035FC" w:rsidRDefault="007035FC" w:rsidP="00514D45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514D4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Этап проблематизации</w:t>
            </w:r>
          </w:p>
          <w:p w:rsidR="007035FC" w:rsidRPr="00514D45" w:rsidRDefault="007035FC" w:rsidP="00514D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4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Модификация </w:t>
            </w:r>
            <w:r w:rsidRPr="00514D4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SWOT</w:t>
            </w:r>
            <w:r w:rsidRPr="00514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-анализа</w:t>
            </w:r>
            <w:r w:rsidRPr="00C427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Анализ проблем региона и возможностей их решения</w:t>
            </w:r>
          </w:p>
        </w:tc>
      </w:tr>
      <w:tr w:rsidR="007035FC" w:rsidRPr="003326A3" w:rsidTr="007035FC">
        <w:tblPrEx>
          <w:tblLook w:val="04A0"/>
        </w:tblPrEx>
        <w:tc>
          <w:tcPr>
            <w:tcW w:w="1908" w:type="dxa"/>
            <w:shd w:val="clear" w:color="auto" w:fill="auto"/>
          </w:tcPr>
          <w:p w:rsidR="007035FC" w:rsidRPr="00514D45" w:rsidRDefault="007035FC" w:rsidP="00514D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13.00-14</w:t>
            </w:r>
            <w:r w:rsidRPr="00514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.30</w:t>
            </w:r>
          </w:p>
        </w:tc>
        <w:tc>
          <w:tcPr>
            <w:tcW w:w="7561" w:type="dxa"/>
            <w:shd w:val="clear" w:color="auto" w:fill="auto"/>
          </w:tcPr>
          <w:p w:rsidR="007035FC" w:rsidRPr="00514D45" w:rsidRDefault="007035FC" w:rsidP="00514D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4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Технология «Поиск сокровищ»</w:t>
            </w:r>
          </w:p>
          <w:p w:rsidR="007035FC" w:rsidRDefault="007035FC" w:rsidP="00514D45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514D4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Этап итоговых решений</w:t>
            </w:r>
          </w:p>
          <w:p w:rsidR="007035FC" w:rsidRPr="00514D45" w:rsidRDefault="007035FC" w:rsidP="00514D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4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итогам работы во время проведения техники «Корабль» создаются новые рабочие группы, которые работают с двумя проблемами, выделенными на предыдущем этапе</w:t>
            </w:r>
          </w:p>
        </w:tc>
      </w:tr>
      <w:tr w:rsidR="007035FC" w:rsidRPr="003326A3" w:rsidTr="007035FC">
        <w:tblPrEx>
          <w:tblLook w:val="04A0"/>
        </w:tblPrEx>
        <w:tc>
          <w:tcPr>
            <w:tcW w:w="1908" w:type="dxa"/>
            <w:shd w:val="clear" w:color="auto" w:fill="auto"/>
          </w:tcPr>
          <w:p w:rsidR="007035FC" w:rsidRPr="00514D45" w:rsidRDefault="007035FC" w:rsidP="00514D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14.30-15.00</w:t>
            </w:r>
          </w:p>
        </w:tc>
        <w:tc>
          <w:tcPr>
            <w:tcW w:w="7561" w:type="dxa"/>
            <w:shd w:val="clear" w:color="auto" w:fill="auto"/>
          </w:tcPr>
          <w:p w:rsidR="007035FC" w:rsidRDefault="007035FC" w:rsidP="00514D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4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Техника «Карточный мозговой штурм»</w:t>
            </w:r>
          </w:p>
          <w:p w:rsidR="007035FC" w:rsidRPr="00514D45" w:rsidRDefault="007035FC" w:rsidP="00514D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4D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Техника для подведения итогов</w:t>
            </w:r>
          </w:p>
        </w:tc>
      </w:tr>
      <w:tr w:rsidR="007035FC" w:rsidRPr="003326A3" w:rsidTr="007035FC">
        <w:tblPrEx>
          <w:tblLook w:val="04A0"/>
        </w:tblPrEx>
        <w:tc>
          <w:tcPr>
            <w:tcW w:w="1908" w:type="dxa"/>
            <w:shd w:val="clear" w:color="auto" w:fill="auto"/>
          </w:tcPr>
          <w:p w:rsidR="007035FC" w:rsidRPr="00514D45" w:rsidRDefault="007035FC" w:rsidP="00514D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7561" w:type="dxa"/>
            <w:shd w:val="clear" w:color="auto" w:fill="auto"/>
          </w:tcPr>
          <w:p w:rsidR="007035FC" w:rsidRPr="007035FC" w:rsidRDefault="007035FC" w:rsidP="00514D4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035F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Рефлексия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7035F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«До новых встреч!»</w:t>
            </w:r>
          </w:p>
        </w:tc>
      </w:tr>
    </w:tbl>
    <w:p w:rsidR="00B31454" w:rsidRPr="00906EC0" w:rsidRDefault="00B31454" w:rsidP="00906EC0">
      <w:pPr>
        <w:jc w:val="both"/>
        <w:rPr>
          <w:rFonts w:ascii="Times New Roman" w:hAnsi="Times New Roman"/>
          <w:sz w:val="28"/>
          <w:szCs w:val="28"/>
        </w:rPr>
      </w:pPr>
    </w:p>
    <w:sectPr w:rsidR="00B31454" w:rsidRPr="00906EC0" w:rsidSect="003D0813">
      <w:headerReference w:type="default" r:id="rId8"/>
      <w:footerReference w:type="default" r:id="rId9"/>
      <w:pgSz w:w="11906" w:h="16838"/>
      <w:pgMar w:top="1134" w:right="851" w:bottom="1134" w:left="1134" w:header="51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42E" w:rsidRDefault="0058242E" w:rsidP="00F013D3">
      <w:pPr>
        <w:spacing w:after="0" w:line="240" w:lineRule="auto"/>
      </w:pPr>
      <w:r>
        <w:separator/>
      </w:r>
    </w:p>
  </w:endnote>
  <w:endnote w:type="continuationSeparator" w:id="1">
    <w:p w:rsidR="0058242E" w:rsidRDefault="0058242E" w:rsidP="00F0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13" w:rsidRDefault="003D0813" w:rsidP="003D0813">
    <w:pPr>
      <w:pStyle w:val="a7"/>
      <w:tabs>
        <w:tab w:val="clear" w:pos="4677"/>
        <w:tab w:val="clear" w:pos="9355"/>
        <w:tab w:val="right" w:pos="9921"/>
      </w:tabs>
      <w:spacing w:after="0" w:line="240" w:lineRule="auto"/>
      <w:jc w:val="center"/>
      <w:rPr>
        <w:rFonts w:asciiTheme="majorHAnsi" w:hAnsiTheme="majorHAnsi" w:cstheme="majorHAnsi"/>
        <w:b/>
        <w:sz w:val="24"/>
        <w:szCs w:val="24"/>
      </w:rPr>
    </w:pPr>
    <w:r w:rsidRPr="00711223">
      <w:rPr>
        <w:sz w:val="28"/>
        <w:szCs w:val="28"/>
      </w:rPr>
      <w:object w:dxaOrig="3195" w:dyaOrig="1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6.3pt;height:32.2pt" o:ole="">
          <v:imagedata r:id="rId1" o:title=""/>
        </v:shape>
        <o:OLEObject Type="Embed" ProgID="Word.Picture.8" ShapeID="_x0000_i1026" DrawAspect="Content" ObjectID="_1447683382" r:id="rId2"/>
      </w:object>
    </w:r>
  </w:p>
  <w:p w:rsidR="003D0813" w:rsidRDefault="003D0813" w:rsidP="003D0813">
    <w:pPr>
      <w:pStyle w:val="a7"/>
      <w:tabs>
        <w:tab w:val="clear" w:pos="4677"/>
        <w:tab w:val="clear" w:pos="9355"/>
        <w:tab w:val="right" w:pos="9921"/>
      </w:tabs>
      <w:spacing w:after="0" w:line="240" w:lineRule="auto"/>
      <w:jc w:val="center"/>
      <w:rPr>
        <w:rFonts w:asciiTheme="majorHAnsi" w:hAnsiTheme="majorHAnsi" w:cstheme="majorHAnsi"/>
        <w:b/>
        <w:sz w:val="24"/>
        <w:szCs w:val="24"/>
      </w:rPr>
    </w:pPr>
    <w:r w:rsidRPr="003D0813">
      <w:rPr>
        <w:rFonts w:asciiTheme="majorHAnsi" w:hAnsiTheme="majorHAnsi" w:cstheme="majorHAnsi"/>
        <w:b/>
        <w:sz w:val="24"/>
        <w:szCs w:val="24"/>
      </w:rPr>
      <w:t>Н</w:t>
    </w:r>
    <w:r w:rsidR="007035FC" w:rsidRPr="003D0813">
      <w:rPr>
        <w:b/>
        <w:noProof/>
        <w:sz w:val="24"/>
        <w:szCs w:val="24"/>
        <w:lang w:eastAsia="zh-TW"/>
      </w:rPr>
      <w:pict>
        <v:group id="_x0000_s2060" style="position:absolute;left:0;text-align:left;margin-left:0;margin-top:0;width:611.15pt;height:64.75pt;flip:y;z-index: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6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7035FC" w:rsidRPr="003D0813">
      <w:rPr>
        <w:b/>
        <w:noProof/>
        <w:sz w:val="24"/>
        <w:szCs w:val="24"/>
        <w:lang w:eastAsia="zh-TW"/>
      </w:rPr>
      <w:pict>
        <v:rect id="_x0000_s2059" style="position:absolute;left:0;text-align:left;margin-left:24.8pt;margin-top:791.3pt;width:7.15pt;height:50.15pt;z-index:5;mso-height-percent:900;mso-position-horizontal-relative:page;mso-position-vertical-relative:page;mso-height-percent:900;mso-height-relative:bottom-margin-area" fillcolor="#1f497d" strokecolor="#205867">
          <w10:wrap anchorx="margin" anchory="page"/>
        </v:rect>
      </w:pict>
    </w:r>
    <w:r w:rsidR="007035FC" w:rsidRPr="003D0813">
      <w:rPr>
        <w:b/>
        <w:noProof/>
        <w:sz w:val="24"/>
        <w:szCs w:val="24"/>
        <w:lang w:eastAsia="zh-TW"/>
      </w:rPr>
      <w:pict>
        <v:rect id="_x0000_s2058" style="position:absolute;left:0;text-align:left;margin-left:570.5pt;margin-top:791.3pt;width:7.15pt;height:50.15pt;z-index:4;mso-height-percent:900;mso-position-horizontal-relative:page;mso-position-vertical-relative:page;mso-height-percent:900;mso-height-relative:bottom-margin-area" fillcolor="#1f497d" strokecolor="#205867">
          <w10:wrap anchorx="page" anchory="page"/>
        </v:rect>
      </w:pict>
    </w:r>
    <w:r>
      <w:rPr>
        <w:rFonts w:asciiTheme="majorHAnsi" w:hAnsiTheme="majorHAnsi" w:cstheme="majorHAnsi"/>
        <w:b/>
        <w:sz w:val="24"/>
        <w:szCs w:val="24"/>
      </w:rPr>
      <w:t>екоммерческое партнерство</w:t>
    </w:r>
  </w:p>
  <w:p w:rsidR="007035FC" w:rsidRPr="003D0813" w:rsidRDefault="003D0813" w:rsidP="003D0813">
    <w:pPr>
      <w:pStyle w:val="a7"/>
      <w:tabs>
        <w:tab w:val="clear" w:pos="4677"/>
        <w:tab w:val="clear" w:pos="9355"/>
        <w:tab w:val="right" w:pos="9921"/>
      </w:tabs>
      <w:spacing w:after="0" w:line="240" w:lineRule="auto"/>
      <w:jc w:val="center"/>
      <w:rPr>
        <w:rFonts w:asciiTheme="majorHAnsi" w:hAnsiTheme="majorHAnsi" w:cstheme="majorHAnsi"/>
        <w:b/>
        <w:sz w:val="24"/>
        <w:szCs w:val="24"/>
      </w:rPr>
    </w:pPr>
    <w:r w:rsidRPr="003D0813">
      <w:rPr>
        <w:rFonts w:asciiTheme="majorHAnsi" w:hAnsiTheme="majorHAnsi" w:cstheme="majorHAnsi"/>
        <w:b/>
        <w:sz w:val="24"/>
        <w:szCs w:val="24"/>
      </w:rPr>
      <w:t>«ИНСТИТУТ НЕЗАВИСИМЫХ СОЦИОЛОГИЧЕСКИХ ИССЛЕДОВАНИЙ»</w:t>
    </w:r>
  </w:p>
  <w:p w:rsidR="003D0813" w:rsidRDefault="003D0813" w:rsidP="003D0813">
    <w:pPr>
      <w:pStyle w:val="a7"/>
      <w:tabs>
        <w:tab w:val="clear" w:pos="4677"/>
        <w:tab w:val="clear" w:pos="9355"/>
        <w:tab w:val="right" w:pos="9921"/>
      </w:tabs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42E" w:rsidRDefault="0058242E" w:rsidP="00F013D3">
      <w:pPr>
        <w:spacing w:after="0" w:line="240" w:lineRule="auto"/>
      </w:pPr>
      <w:r>
        <w:separator/>
      </w:r>
    </w:p>
  </w:footnote>
  <w:footnote w:type="continuationSeparator" w:id="1">
    <w:p w:rsidR="0058242E" w:rsidRDefault="0058242E" w:rsidP="00F0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D3" w:rsidRDefault="00F013D3" w:rsidP="00F013D3">
    <w:pPr>
      <w:pStyle w:val="a5"/>
      <w:jc w:val="center"/>
      <w:rPr>
        <w:rFonts w:asciiTheme="majorHAnsi" w:eastAsiaTheme="majorEastAsia" w:hAnsiTheme="majorHAnsi" w:cstheme="majorBidi"/>
      </w:rPr>
    </w:pPr>
    <w:r w:rsidRPr="00F013D3">
      <w:rPr>
        <w:rFonts w:asciiTheme="majorHAnsi" w:eastAsiaTheme="majorEastAsia" w:hAnsiTheme="majorHAnsi" w:cstheme="majorBidi"/>
        <w:b/>
        <w:sz w:val="24"/>
        <w:szCs w:val="24"/>
      </w:rPr>
      <w:t>УПОЛНОМОЧЕННЫЙ ПО ПРАВАМ</w:t>
    </w:r>
    <w:r w:rsidR="00281139">
      <w:rPr>
        <w:rFonts w:asciiTheme="majorHAnsi" w:eastAsiaTheme="majorEastAsia" w:hAnsiTheme="majorHAnsi" w:cstheme="majorBidi"/>
        <w:b/>
        <w:sz w:val="24"/>
        <w:szCs w:val="24"/>
      </w:rPr>
      <w:t xml:space="preserve"> ЧЕЛОВЕКА</w:t>
    </w:r>
    <w:r>
      <w:rPr>
        <w:rFonts w:asciiTheme="majorHAnsi" w:eastAsiaTheme="majorEastAsia" w:hAnsiTheme="majorHAnsi" w:cstheme="majorBidi"/>
        <w:b/>
        <w:sz w:val="24"/>
        <w:szCs w:val="24"/>
      </w:rPr>
      <w:t xml:space="preserve"> В ЛИПЕЦКОЙ ОБЛАСТИ</w:t>
    </w:r>
  </w:p>
  <w:p w:rsidR="00F013D3" w:rsidRDefault="00906EC0" w:rsidP="00F013D3">
    <w:pPr>
      <w:pStyle w:val="a5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2.55pt;height:53.05pt">
          <v:imagedata r:id="rId1" r:href="rId2" gain="1.25"/>
        </v:shape>
      </w:pict>
    </w:r>
    <w:r w:rsidR="00F013D3" w:rsidRPr="00E12415">
      <w:rPr>
        <w:rFonts w:asciiTheme="majorHAnsi" w:eastAsiaTheme="majorEastAsia" w:hAnsiTheme="majorHAnsi" w:cstheme="majorBidi"/>
        <w:lang w:eastAsia="zh-TW"/>
      </w:rPr>
      <w:pict>
        <v:group id="_x0000_s2055" style="position:absolute;left:0;text-align:left;margin-left:0;margin-top:0;width:611.15pt;height:64.75pt;z-index:3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F013D3" w:rsidRPr="00E12415">
      <w:rPr>
        <w:rFonts w:asciiTheme="majorHAnsi" w:eastAsiaTheme="majorEastAsia" w:hAnsiTheme="majorHAnsi" w:cstheme="majorBidi"/>
        <w:lang w:eastAsia="zh-TW"/>
      </w:rPr>
      <w:pict>
        <v:rect id="_x0000_s2054" style="position:absolute;left:0;text-align:left;margin-left:570.5pt;margin-top:.4pt;width:7.15pt;height:50.2pt;z-index:2;mso-height-percent:900;mso-position-horizontal-relative:page;mso-position-vertical-relative:page;mso-height-percent:900;mso-height-relative:top-margin-area" fillcolor="#1f497d" strokecolor="#205867">
          <w10:wrap anchorx="page" anchory="page"/>
        </v:rect>
      </w:pict>
    </w:r>
    <w:r w:rsidR="00F013D3" w:rsidRPr="00E12415">
      <w:rPr>
        <w:rFonts w:asciiTheme="majorHAnsi" w:eastAsiaTheme="majorEastAsia" w:hAnsiTheme="majorHAnsi" w:cstheme="majorBidi"/>
        <w:lang w:eastAsia="zh-TW"/>
      </w:rPr>
      <w:pict>
        <v:rect id="_x0000_s2053" style="position:absolute;left:0;text-align:left;margin-left:39pt;margin-top:.4pt;width:7.15pt;height:50.2pt;z-index:1;mso-height-percent:900;mso-position-horizontal-relative:page;mso-position-vertical-relative:page;mso-height-percent:900;mso-height-relative:top-margin-area" fillcolor="#1f497d" strokecolor="#205867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14010"/>
    <w:multiLevelType w:val="hybridMultilevel"/>
    <w:tmpl w:val="A8CC38FC"/>
    <w:lvl w:ilvl="0" w:tplc="5E42A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>
      <o:colormenu v:ext="edit" fillcolor="none [3215]"/>
    </o:shapedefaults>
    <o:shapelayout v:ext="edit">
      <o:idmap v:ext="edit" data="2"/>
      <o:rules v:ext="edit">
        <o:r id="V:Rule1" type="connector" idref="#_x0000_s2056"/>
        <o:r id="V:Rule2" type="connector" idref="#_x0000_s2061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454"/>
    <w:rsid w:val="000605B1"/>
    <w:rsid w:val="0011687D"/>
    <w:rsid w:val="001D656A"/>
    <w:rsid w:val="00281139"/>
    <w:rsid w:val="00283BD2"/>
    <w:rsid w:val="002A0A00"/>
    <w:rsid w:val="003326A3"/>
    <w:rsid w:val="003D0813"/>
    <w:rsid w:val="004D1F12"/>
    <w:rsid w:val="00514D45"/>
    <w:rsid w:val="0058242E"/>
    <w:rsid w:val="005B7C39"/>
    <w:rsid w:val="005E5B19"/>
    <w:rsid w:val="00636C0F"/>
    <w:rsid w:val="006846CD"/>
    <w:rsid w:val="006A7BF7"/>
    <w:rsid w:val="007035FC"/>
    <w:rsid w:val="007266FC"/>
    <w:rsid w:val="00767BB6"/>
    <w:rsid w:val="00784B70"/>
    <w:rsid w:val="00891C82"/>
    <w:rsid w:val="00900EC2"/>
    <w:rsid w:val="00906EC0"/>
    <w:rsid w:val="009351CB"/>
    <w:rsid w:val="00980812"/>
    <w:rsid w:val="0099132B"/>
    <w:rsid w:val="009E7D58"/>
    <w:rsid w:val="00A64715"/>
    <w:rsid w:val="00AE3A80"/>
    <w:rsid w:val="00B31454"/>
    <w:rsid w:val="00B50A73"/>
    <w:rsid w:val="00BD12AC"/>
    <w:rsid w:val="00C427E6"/>
    <w:rsid w:val="00CA114F"/>
    <w:rsid w:val="00D65FF6"/>
    <w:rsid w:val="00D97FA1"/>
    <w:rsid w:val="00E357D7"/>
    <w:rsid w:val="00E76E07"/>
    <w:rsid w:val="00E96E3E"/>
    <w:rsid w:val="00EF45F8"/>
    <w:rsid w:val="00F013D3"/>
    <w:rsid w:val="00F01476"/>
    <w:rsid w:val="00F4736B"/>
    <w:rsid w:val="00F5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7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A7BF7"/>
    <w:pPr>
      <w:widowControl w:val="0"/>
      <w:autoSpaceDE w:val="0"/>
      <w:autoSpaceDN w:val="0"/>
      <w:adjustRightInd w:val="0"/>
      <w:spacing w:after="0" w:line="240" w:lineRule="auto"/>
      <w:ind w:left="585" w:hanging="225"/>
      <w:outlineLvl w:val="2"/>
    </w:pPr>
    <w:rPr>
      <w:rFonts w:ascii="Arial" w:hAnsi="Arial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0A73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rsid w:val="006A7BF7"/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991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1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13D3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01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3D3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0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3D3"/>
    <w:rPr>
      <w:rFonts w:ascii="Tahoma" w:hAnsi="Tahoma" w:cs="Tahoma"/>
      <w:sz w:val="16"/>
      <w:szCs w:val="16"/>
    </w:rPr>
  </w:style>
  <w:style w:type="paragraph" w:customStyle="1" w:styleId="57B12DE1EE284F81A396A3D349178189">
    <w:name w:val="57B12DE1EE284F81A396A3D349178189"/>
    <w:rsid w:val="00F013D3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1CharChar">
    <w:name w:val="Знак Знак1 Char Char"/>
    <w:basedOn w:val="a"/>
    <w:rsid w:val="003D0813"/>
    <w:pPr>
      <w:spacing w:after="0" w:line="240" w:lineRule="auto"/>
    </w:pPr>
    <w:rPr>
      <w:rFonts w:ascii="Times New Roman" w:eastAsia="MS Mincho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training.ru/innovati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ipetskinfo.ru/preview340/theme/066/333/mai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Links>
    <vt:vector size="6" baseType="variant"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http://www.yotraining.ru/innovation.php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ПО ПРАВАМ ЧЕЛОВЕКА  В ЛИПЕЦКОЙ ОБЛАСТИ</dc:title>
  <dc:subject/>
  <dc:creator>Пользователь Windows</dc:creator>
  <cp:keywords/>
  <cp:lastModifiedBy>usr</cp:lastModifiedBy>
  <cp:revision>2</cp:revision>
  <cp:lastPrinted>2013-12-04T14:27:00Z</cp:lastPrinted>
  <dcterms:created xsi:type="dcterms:W3CDTF">2013-12-04T14:30:00Z</dcterms:created>
  <dcterms:modified xsi:type="dcterms:W3CDTF">2013-12-04T14:30:00Z</dcterms:modified>
</cp:coreProperties>
</file>