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4" w:rsidRPr="004C2A43" w:rsidRDefault="00170074" w:rsidP="001700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0074" w:rsidRDefault="00170074" w:rsidP="001700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2A43">
        <w:rPr>
          <w:rFonts w:ascii="Times New Roman" w:hAnsi="Times New Roman" w:cs="Times New Roman"/>
          <w:sz w:val="28"/>
          <w:szCs w:val="28"/>
        </w:rPr>
        <w:t>к постановлению Президиума ФПЛО</w:t>
      </w:r>
    </w:p>
    <w:p w:rsidR="00170074" w:rsidRPr="00170074" w:rsidRDefault="00170074" w:rsidP="001700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16A0">
        <w:rPr>
          <w:rFonts w:ascii="Times New Roman" w:hAnsi="Times New Roman" w:cs="Times New Roman"/>
          <w:sz w:val="28"/>
          <w:szCs w:val="28"/>
        </w:rPr>
        <w:t>5-2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D06">
        <w:rPr>
          <w:rFonts w:ascii="Times New Roman" w:hAnsi="Times New Roman" w:cs="Times New Roman"/>
          <w:sz w:val="28"/>
          <w:szCs w:val="28"/>
        </w:rPr>
        <w:t>от 09.03</w:t>
      </w:r>
      <w:r w:rsidRPr="004C2A43">
        <w:rPr>
          <w:rFonts w:ascii="Times New Roman" w:hAnsi="Times New Roman" w:cs="Times New Roman"/>
          <w:sz w:val="28"/>
          <w:szCs w:val="28"/>
        </w:rPr>
        <w:t>.2016 г.</w:t>
      </w:r>
    </w:p>
    <w:p w:rsidR="00170074" w:rsidRDefault="00170074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5C91" w:rsidRDefault="00C436A0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 конкурсе</w:t>
      </w:r>
    </w:p>
    <w:p w:rsidR="00C436A0" w:rsidRPr="00825C91" w:rsidRDefault="00C436A0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первичная профсоюзная организация</w:t>
      </w:r>
      <w:r w:rsidR="002A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05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1A00A3" w:rsidRDefault="008C65B6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Липецкой области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ФПЛО) организует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первичная профсоюзная организация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C436A0" w:rsidRPr="00B925B4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участвуют первичные профсоюзные организации (далее профорганизации)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отраслей производства, учреждений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победителями аналогичных конкурсов в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организациях, а также первичные профсоюзные организации прямого обслуживания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имеющие </w:t>
      </w:r>
      <w:r w:rsidRPr="00B9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охват профсоюзным членством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75% работающих.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</w:t>
      </w:r>
      <w:r w:rsidR="002A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принимать участие студенческие профсоюзные организации учрежд</w:t>
      </w:r>
      <w:r w:rsid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ений высшего, среднего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образования, в том числе объединенные, с предоставлением материалов по показателям работы со студентами.</w:t>
      </w:r>
    </w:p>
    <w:p w:rsidR="00C436A0" w:rsidRPr="00825C91" w:rsidRDefault="00825C91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Профорганизации,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которых имеется задолженность по выплате заработной платы работникам на конец отчетного периода, минимальный </w:t>
      </w:r>
      <w:proofErr w:type="gramStart"/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 оплаты труда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ниже размера,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имеются несчастные случаи</w:t>
      </w:r>
      <w:r w:rsidR="0099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допускаются к участию в конкурсе.</w:t>
      </w:r>
    </w:p>
    <w:p w:rsidR="00FF7D06" w:rsidRDefault="00FF7D06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D06" w:rsidRDefault="00FF7D06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D06" w:rsidRDefault="00FF7D06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A0" w:rsidRPr="008C65B6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конкурса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повышение деятельности первичных профсоюзных организаций по защите социально-экономических прав и интересов трудящихся.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кадров и актива, изучение и внедрение передового опыта профсоюзной работы.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организационному укреплению, повышению авторитета профсоюза и мотивации профсоюзного членства.</w:t>
      </w:r>
    </w:p>
    <w:p w:rsidR="00825C91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и дисциплинированности выборных профработников и актива за выполнение профсоюзных решений и уставных требований.</w:t>
      </w: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вопросов, по которым оценивается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r w:rsidRPr="0082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союзной </w:t>
      </w:r>
      <w:r w:rsidRPr="0082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Профкомы профорганизаций представляют в обком профсоюза или в Оргкомитет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полно и объективно отражающие деятельность первичной проф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союзной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которые должны содержать: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о деятельности первичной профорганизации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отражаются: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1.1.Результативность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правозащитной и социальной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профсоюзной организации: зарплата, занятость, достойные условия труда.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Развитие социального партнёрства. Работа по заключению и выполнению коллективного договора.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Профс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оюзный </w:t>
      </w:r>
      <w:proofErr w:type="gramStart"/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труде, об охране труда.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Укрепление организационного единства членов профсоюза: рост численности профорганизации, актуальность и выполнение плана работы профкома, проведение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собраний, контроль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намеченного, обучение профактива, организация делопроизводства профкома.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Организация культурно-массовой, спортивно - оздоровительной работы.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Участие в мероприятиях, проводимых областными комитетами профсоюзов,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конкурсы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акции и др.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Финансовое укрепление профорганизации. Выполнение финансовых обязательств перед вышестоящими профсоюзными органами согласно Уставу и утвержденным нормативам. Работа контрольно-ревизионной комиссии профорганизации, её обучение и наличие актов проверок исполнения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Организация работы ветеранских организаций профсоюзов.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Организация информационной работы: наличие уголка профсоюзной работы, стенда информации, подписка на профсоюзные издания, освеще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профработы в региональных  СМИ, на сайтах Федерации профсоюзов Липецкой области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обкомов профсоюзов.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Организация работы Молодежных советов по следующим критериям: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института наставничества, как одного из основных механизмов подготовки квалифицированных кадров - молодых специалистов;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программы карьерного р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 для молодых специалистов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молодежи достойными условиями труда, рабочими местами;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развитие здоровог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образа жизни среди молодежи в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организации, создание условий для занятий спортом;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коллективном договоре разделов по работе с молодёжью, предусматривающих взаимные конкретные обязательства сторон в области социально-трудовых интересов молодежи;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молодому специалисту 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представительство молодых сотрудников предприятия в выборных органах профсоюзной организации (выдвижение активной молодёжи в составы различных комиссий - по заключению коллективного договора, по урегулированию социально-трудовых отношений, по охране труда, по индивидуальным трудовым спорам и др.);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пропагандисткой, агитационно-информационной работы среди молодёжи, в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применением современных информационных технологий;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кассы взаимопомощи в организации, в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молодых сотрудников.</w:t>
      </w:r>
    </w:p>
    <w:p w:rsidR="00C436A0" w:rsidRPr="00825C91" w:rsidRDefault="00C436A0" w:rsidP="008C6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Студенческие профсоюзные организации представляют справку по показателям,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относящимся к их деятельности.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на председателя первичной профорганизации.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таблицу показателей 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профорганизации </w:t>
      </w:r>
      <w:r w:rsidR="006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год (приложение №1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студенческие профсо</w:t>
      </w:r>
      <w:r w:rsidR="006020B0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юзные организации (приложение №2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36A0" w:rsidRPr="008C65B6" w:rsidRDefault="00C436A0" w:rsidP="008C6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желанию участников конкурса для более объективного представления о деятельности первичной профорганизации в Оргкомитет </w:t>
      </w:r>
      <w:r w:rsid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представлены дополнительные копии профсоюзных документов не обоз</w:t>
      </w:r>
      <w:r w:rsid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наченные в рейтинговой таблице,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 и другие материалы.</w:t>
      </w:r>
    </w:p>
    <w:p w:rsidR="00C436A0" w:rsidRPr="00825C91" w:rsidRDefault="008C65B6" w:rsidP="008C65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конкурса и подведение его</w:t>
      </w:r>
      <w:r w:rsidRPr="008C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</w:t>
      </w:r>
    </w:p>
    <w:p w:rsidR="001A00A3" w:rsidRDefault="001A00A3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436A0"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работой по проведению конкурса занимается Оргкомитет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утверждаемый Президиумом ФПЛО.</w:t>
      </w:r>
    </w:p>
    <w:p w:rsidR="00C436A0" w:rsidRPr="00825C91" w:rsidRDefault="001A00A3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C436A0" w:rsidRPr="001A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конкурса подводятся в следующие сроки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районных и городских комитетах 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октября </w:t>
      </w:r>
      <w:r w:rsidR="0008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текущего года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обкомах профсоюзов 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15 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="0008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текущего года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36A0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до 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декабря </w:t>
      </w:r>
      <w:r w:rsidR="0008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текущего года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обкомы профсоюзов, профорганизации прямого обслуживания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материалы в Оргкомитет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следующие материалы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коллегиальног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выборного органа (президиума,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профкома) о представлении к участию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конкурсе;</w:t>
      </w:r>
    </w:p>
    <w:p w:rsidR="00C436A0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в соответствии с требования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раздела 3 данного Положения.</w:t>
      </w:r>
    </w:p>
    <w:p w:rsidR="00C436A0" w:rsidRPr="00825C91" w:rsidRDefault="001A00A3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436A0" w:rsidRPr="001A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экспертизу и оценку поступающих на конкурс от обкомов профсоюзов и профкомов материалов, имеет право затребовать дополнительные материалы от профорганизаций и провести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по всем показателям, определяет победит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по разработанной методике.</w:t>
      </w:r>
    </w:p>
    <w:p w:rsidR="00AB537A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считается профор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ганизация, набравшая наибольшее количество баллов.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 при участии более половины его членов. Решение принимается простым большинством голосов и оформляется протоколом.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Окончательное решение о победителях конкурса выноси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Президиумом ФПЛО </w:t>
      </w:r>
      <w:r w:rsidRPr="00AB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30 декабря </w:t>
      </w:r>
      <w:r w:rsidR="0008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года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протокола заседания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принятием постановления.</w:t>
      </w:r>
    </w:p>
    <w:p w:rsidR="00C436A0" w:rsidRPr="00825C91" w:rsidRDefault="00AB537A" w:rsidP="00AB53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Поощрение победителей</w:t>
      </w:r>
      <w:r w:rsidRPr="00AB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Профорганизациям-победителям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присуждаются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призовых места с вручением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премий: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премия – 12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рублей,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премия – 8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рублей,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премия – 5 000 рублей</w:t>
      </w:r>
    </w:p>
    <w:p w:rsidR="00AB537A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Профо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- победители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дипломом.</w:t>
      </w:r>
    </w:p>
    <w:p w:rsidR="00B07B38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Председателям первичных профсоюзных организаций, ставших призёрами конкурса, устанав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ливается премия – 30%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премии первичной профорганизации. Оставшаяся сумма премии (70%) используется по решению профкомов первичных профорганизаций. Председатели профорганизаций – призёры на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Почетными грамотами 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– Благодарственными письмами ФПЛО.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предложению Оргкомитета конкурса и по решению Президиума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финалисты конкурса могут быть представлены победителями в номинациях: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коллективный договор»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охраны труда»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оздоровления работающих и детей членов профсоюза»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спортивно-оздоровительной и культурно-массовой работы»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информационной работы и мотивации </w:t>
      </w:r>
      <w:proofErr w:type="spellStart"/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Лучшая организация по реализации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дежной политики»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вручением ценно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подарка за каждую номинацию. Проф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специальный диплом, председатель профорганизации и руководитель организации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ФПЛО.</w:t>
      </w:r>
    </w:p>
    <w:p w:rsidR="00C436A0" w:rsidRPr="00825C91" w:rsidRDefault="00C436A0" w:rsidP="00B0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Оргкомитет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 итогам конкурса вн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осить предложения на Президиум ФПЛО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поощрениях.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ФПЛО, публикуются в профсоюзном приложении «МЫ», в областных средствах массовой информации, в специальном выпуске информационной программы «Профсоюз-ТВ-Липецк».</w:t>
      </w:r>
    </w:p>
    <w:p w:rsidR="00C436A0" w:rsidRDefault="00C436A0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1C1" w:rsidRPr="00C436A0" w:rsidRDefault="002A21C1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A0" w:rsidRPr="00C436A0" w:rsidRDefault="006020B0" w:rsidP="00C436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C436A0" w:rsidRPr="00C436A0" w:rsidRDefault="00C436A0" w:rsidP="00602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показателей, </w:t>
      </w:r>
    </w:p>
    <w:p w:rsidR="00C436A0" w:rsidRPr="00C436A0" w:rsidRDefault="00C436A0" w:rsidP="00602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итываемых при подведении итогов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профсоюзов Липецкой области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«Лучшая первичная профсоюзная организация</w:t>
      </w:r>
      <w:r w:rsidR="0030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по__________________________________________________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первичной профсоюзной организации)</w:t>
      </w:r>
    </w:p>
    <w:p w:rsidR="006020B0" w:rsidRPr="006020B0" w:rsidRDefault="006020B0" w:rsidP="00602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="00C436A0"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436A0" w:rsidRPr="006020B0" w:rsidRDefault="006020B0" w:rsidP="00602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предоставляются за </w:t>
      </w:r>
      <w:r w:rsidR="0008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год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81"/>
        <w:gridCol w:w="2127"/>
        <w:gridCol w:w="1559"/>
        <w:gridCol w:w="992"/>
      </w:tblGrid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Профсоюзное членство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членов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 профсоюзного членства среди  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членство – 100%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 до 95 %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до 90 %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85 %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до 80 %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профсоюзного членства в сравнении с предшествующим периодом (по данным статистических отчетов)    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количественные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(за каждый процент, но не более 2 баллов)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коллективного договора, обеспечивающего трудовые права и дополнительные социальные гарантии работникам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коллективного договора требованиям  областного и отраслевого трехсторонних  соглашений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обязательств в коллективном договоре: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росту заработной платы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пункт)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выплатам женщинам, находящимся в отпуске по уходу за ребен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с указанием размера выплат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пункт и размер)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приложений к коллективному договору (правил внутреннего трудового распорядка, положения по оплате труда, соглашения  по охране труда и других)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коллективным договором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(отражается в акте по проверке выполнения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колдоговора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0,5 (з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каждое </w:t>
            </w:r>
            <w:proofErr w:type="spellStart"/>
            <w:proofErr w:type="gramStart"/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невыпол-ненное</w:t>
            </w:r>
            <w:proofErr w:type="spellEnd"/>
            <w:proofErr w:type="gramEnd"/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трудового соревнования, проведение смотров-конкурсов профессионального мастерства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(обозначить какие)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Доски Почета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на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областную, районную, городскую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Доску Почета  профорганизации или  предпр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(учреждения, организации)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свидетельства)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областном конкурсе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коллективный договор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20B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победа;</w:t>
            </w:r>
          </w:p>
          <w:p w:rsidR="00C436A0" w:rsidRPr="00C436A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решений)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20B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в конкурсах профессионального мастерства</w:t>
            </w:r>
          </w:p>
          <w:p w:rsidR="006020B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победа 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наград и решений)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о заработной плате: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(указать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заработная плата (указать размер)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заработной платы  по сравнению с соответствующим периодом прошлого года (указать размеры):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прежний уровень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сравнению с отчетным периодом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минимальной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в организации к прожиточному минимуму в регионе свыше 1,0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тарифной части в заработной плате (кроме бюджетных организаций):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60%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50 до 60%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менее 50%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точные данные)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в уровнях оплаты труда 10% работников с наиболее высокой заработной платой и 10% с самой низкой заработной платой не более чем в 6 раз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размер)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индексации заработной платы в соответствии с ростом потребительских цен в регионе (кроме бюджетных организаций)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6020B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аттестации рабочих мест  (специальной оценки условий труда) (Ка)</w:t>
            </w:r>
          </w:p>
          <w:p w:rsidR="00992AF2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 w:rsid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/РМ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36A0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аттестованных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0,76 до 1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0,5 до 0,75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0B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общественных уполномоченных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процентное отношение  к числу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общественных уполномоченных  в течение года: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100%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где обучались)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992AF2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уголков  по охране труда: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проведенных, уполномоченными по охране труда проверок состояния условий и охраны труда на рабочих местах оформленных документами об устранении выявленных недостатков:</w:t>
            </w:r>
          </w:p>
          <w:p w:rsidR="00C436A0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40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до 40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- от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(приложить копии актов)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спецодеждой и средствами индивидуальной защиты: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  <w:p w:rsidR="006A1175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100 %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36A0" w:rsidRPr="00C436A0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Правозащитная работа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Учет мотивированного мнения профсоюзного комитета</w:t>
            </w:r>
            <w:r w:rsidRPr="00520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принятии 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актов, касающихся трудовой деятельности работников;</w:t>
            </w:r>
          </w:p>
          <w:p w:rsidR="00C436A0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   профсоюзным комитетом</w:t>
            </w: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актов, касающихся трудовой деятельности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профсоюзного комитета в рассмотрении индивидуальных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индивидуальных  трудовых споров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6A1175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175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профсоюзного комитета в рассмотрении коллективных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коллективных  трудовых споров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Pr="00073DB9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соблюдения трудового законодательства, оформленных документами об устранении выявле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недостатков: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8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8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 до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акты)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175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членам профсоюза (количество обращений):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20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20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 и тематику вопросов)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социальных прав членов профсоюза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общей заболеваемости работников (в днях на 100 работающих).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Оздоровлено членов профсоюза в профсоюзных санаториях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 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работающих):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Оздоровлено детей членов профсоюза в санаториях, пансионатах, детских оздоровительных лагерях 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детей членов профсоюза от 7 до 15 лет):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25%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 детей и количество оздоровленных)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питания, выплата  работникам  дотации на питание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дополнительных медицинских услуг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 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физкультурно-оздоровительных мероприятий и  пропаганда здорового образа жизни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 сдаче норм ГТО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цифры и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кадровой политики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профсоюзных кадров и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школы профсоюзног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актива (профсоюзного кружка)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программу  обучения в ШПА)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6020B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профсоюзных кадров и актива (обученных всего,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общему числу профсоюзных кадров и актива):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75%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50 до 75%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конкретные цифры)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кадрового резерва: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председателя первичной профсоюзной организации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председателей  структурных подразделений  организаций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решений профкома)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резерва кадров, участие лиц, включенных в резерв, в работе профсоюзного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и комиссий профкома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конкретную информацию)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выделяемых средств на бучение в расходной части сметы профсоюзного бюджета: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 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5% и выше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молодежной политики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(приложить план работы Молодежного совета (комиссии)) 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в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– членов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профсоюзного членства среди молодежи: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профсоюзном комитете: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молодежного совета (комиссии по работе с молодежью)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работе среди женщин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(приложить состав комиссий, положение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их работе)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молодежного совета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статьи в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профбюджете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«финансирование работы с молодежью»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 5 %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5 и более процентов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коллективном договоре раздела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условий труда молодежи» или «Работа с молодежью»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молодежи в профсоюзном комитете,   ее удельный  вес  в его составе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состав профсоюзного комитета с указанием возраста его членов)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электронной почты, сайта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первичной профсоюзной организации в Интернете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информационного стенда профсоюзного комитета, информационных стендов в подразделениях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печатного органа профсоюзной организации (газетных полос профсоюзного комитета, информационных выпусков)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какой печатный орган и приложить к материалам)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подписных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профизданий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(газета «Солидарность»,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МЫ»)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членов профсоюза свыше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конкретное число и копии квитанций на подписку)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  представления материалов о деятельности профорганизации в средствах массовой информации (в том числе электронных),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профсоюзном приложении «МЫ»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еженедельно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ежеквартально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участвуют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материалов)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  работа, состояние делопроизводства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(приложить план работы профкома)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перспективных и текущих планов работы профсоюзного комитета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 и актуальность рассматриваемых вопросов (в соответствии  с нормами,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еделенными уставом профсоюза)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постоянных комиссий профсоюзного комитета и их работа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делопроизводства: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заявлений и учетных карточек членов профсоюза;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протоколов заседаний профкома,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профсоюзных собраний (конференций)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образца заявления, протоколов заседаний профкома и собраний)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743" w:rsidRPr="00261734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представления статистической отчетности и других сведений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финансовой политики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приложить смету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профбю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акт ревизионной комиссии</w:t>
            </w: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 сметы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финансовой дисциплины, перечисление профсоюзных взносов в соответствии с установленным порядком и размерами в вышестоящие профсоюзные органы: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и в полном объеме;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 полном объеме или с задержками;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задолженность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(приложить акт сверки перечисления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профвзносов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актов проверки контрольно-ревизионной комиссии организации. Правильность и целесообразность расходования средств и использования имущества, иных ценностей, находящихся на балансе профсоюзной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работодателя по перечислению членских профсоюзных взносов: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коллективных действиях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профсоюза в общероссийских, отраслевых, региональных коллективных акциях (перечислить каких), 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%   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членов профсоюза):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25 до 50 %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51 до 75 %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75 %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решений профкома, фотографии)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профорганизации в профсоюзных конкурсах 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(приложить копии решений коллегиальных органов, грамот, дипломов и др.):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профсоюзных  смотрах-конкурсах различной направленности за отчетный год с приложением подтверждающих документов: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профсоюзных конкурсах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Обкома  профсоюза 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ФНПР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Совета  ветеранов и других объединений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дополнительных конкурсных материалов, оформленных на высоком качественном уровне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общий балл: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734" w:rsidRDefault="00261734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6A0" w:rsidRPr="00C436A0" w:rsidRDefault="00C436A0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5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2BC5" w:rsidRPr="00C436A0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показателей, </w:t>
      </w:r>
    </w:p>
    <w:p w:rsidR="00652BC5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итываемых при подведении итогов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профсоюзов Липецкой области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«Лучшая п</w:t>
      </w:r>
      <w:r w:rsidR="0030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ервичная профсоюзная организация года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2BC5" w:rsidRPr="00C436A0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студенческих организаций)</w:t>
      </w:r>
    </w:p>
    <w:p w:rsidR="00652BC5" w:rsidRPr="00C436A0" w:rsidRDefault="00652BC5" w:rsidP="0065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652BC5" w:rsidRPr="00C436A0" w:rsidRDefault="00652BC5" w:rsidP="0065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первичной профсоюзной организации)</w:t>
      </w:r>
    </w:p>
    <w:p w:rsidR="00652BC5" w:rsidRPr="006020B0" w:rsidRDefault="00652BC5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 </w:t>
      </w:r>
    </w:p>
    <w:p w:rsidR="00652BC5" w:rsidRPr="006020B0" w:rsidRDefault="00652BC5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предоставляются за </w:t>
      </w:r>
      <w:r w:rsidR="0008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предыдущий </w:t>
      </w:r>
      <w:bookmarkStart w:id="0" w:name="_GoBack"/>
      <w:bookmarkEnd w:id="0"/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87"/>
        <w:gridCol w:w="2552"/>
        <w:gridCol w:w="992"/>
        <w:gridCol w:w="992"/>
      </w:tblGrid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охвата профсоюзным членством: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статистический отчет)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членов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профчленством</w:t>
            </w:r>
            <w:proofErr w:type="spellEnd"/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100 %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99,9 %  до 90 %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89,9 %  до 80 %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79,9 % до 70 %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соглашения (коллективного договора):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соглашение (коллективный договор)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информационного стенда, бюллетеня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периодичность в представлении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о деятельности профорганизации в средствах массовой информации (в том числе электронных), </w:t>
            </w:r>
            <w:r w:rsidR="006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профсоюзном приложении «МЫ»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 еженедельно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(копии материалов, 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ссылки на электронные СМИ)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2BC5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ежемесячно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 участвуют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подписк</w:t>
            </w:r>
            <w:r w:rsidR="006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  профсоюзные периодические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520743">
        <w:trPr>
          <w:trHeight w:val="1987"/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Победа в смотрах-конкурсах различной направленности с приложением подтверждающих документов (копий решений коллегиальных органов, грамот, дипломов и др.):</w:t>
            </w:r>
          </w:p>
          <w:p w:rsidR="00C436A0" w:rsidRPr="00C436A0" w:rsidRDefault="00C436A0" w:rsidP="005207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52BC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Обкома  профсоюза 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652BC5" w:rsidP="005207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профорганизации в областных и отраслевых акциях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(решения профкома,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6A0" w:rsidRP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87"/>
        <w:gridCol w:w="2552"/>
        <w:gridCol w:w="992"/>
        <w:gridCol w:w="992"/>
      </w:tblGrid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делопроизводства, финансовая и исполнительская дисциплина: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заявлений и учетных карточек членов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работы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сметы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проверки ревизионной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постоянных совместных комиссий: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коллективного договора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Default="00520743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520743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оздоровлению и    культурно -         массовой   работе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общественному питанию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жилищно-бытовым вопросам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протоколов профсоюзных собраний, профкомов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финансовая дисциплина и своевременность перечисления профсоюзных взносов в вышестоящие организации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своевременно и в полном объеме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копию финансового отчета)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52BC5" w:rsidP="0065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 в полном объеме или с задержками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имеется задолженность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профсоюзной организации в областных и отраслевых спортивно-оздоровительных мероприятиях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профкома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спартакиад, соревнований, конкурсов направленных на пропаганду здорового образа жизни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положения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профсоюзной организации в областных и отраслевых культурно-массовых мероприятиях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творческих конкурсов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положений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и оздоровления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число  и где)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воспитательной работы со студентами, проживающими в общежитиях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(вечера отдыха, дискотеки, встречи, клубы по интересам)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(положения, решения,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профсоюзного актива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наличие школы профсоюзного актива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(положение, программа обучения)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количество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обученных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к общему количеству)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показа-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процент средств на обучение от общего      объема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520743" w:rsidRDefault="00C436A0" w:rsidP="00C43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общий балл: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520743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AA4" w:rsidRPr="00C436A0" w:rsidRDefault="00255AA4" w:rsidP="00C436A0"/>
    <w:sectPr w:rsidR="00255AA4" w:rsidRPr="00C436A0" w:rsidSect="00825C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A6" w:rsidRDefault="00A71FA6" w:rsidP="001A00A3">
      <w:pPr>
        <w:spacing w:after="0" w:line="240" w:lineRule="auto"/>
      </w:pPr>
      <w:r>
        <w:separator/>
      </w:r>
    </w:p>
  </w:endnote>
  <w:endnote w:type="continuationSeparator" w:id="0">
    <w:p w:rsidR="00A71FA6" w:rsidRDefault="00A71FA6" w:rsidP="001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343195"/>
      <w:docPartObj>
        <w:docPartGallery w:val="Page Numbers (Bottom of Page)"/>
        <w:docPartUnique/>
      </w:docPartObj>
    </w:sdtPr>
    <w:sdtEndPr/>
    <w:sdtContent>
      <w:p w:rsidR="00B925B4" w:rsidRDefault="00B925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5A">
          <w:rPr>
            <w:noProof/>
          </w:rPr>
          <w:t>17</w:t>
        </w:r>
        <w:r>
          <w:fldChar w:fldCharType="end"/>
        </w:r>
      </w:p>
    </w:sdtContent>
  </w:sdt>
  <w:p w:rsidR="00B925B4" w:rsidRDefault="00B925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A6" w:rsidRDefault="00A71FA6" w:rsidP="001A00A3">
      <w:pPr>
        <w:spacing w:after="0" w:line="240" w:lineRule="auto"/>
      </w:pPr>
      <w:r>
        <w:separator/>
      </w:r>
    </w:p>
  </w:footnote>
  <w:footnote w:type="continuationSeparator" w:id="0">
    <w:p w:rsidR="00A71FA6" w:rsidRDefault="00A71FA6" w:rsidP="001A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4C3"/>
    <w:multiLevelType w:val="multilevel"/>
    <w:tmpl w:val="2E7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94BC8"/>
    <w:multiLevelType w:val="multilevel"/>
    <w:tmpl w:val="D3C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A704B"/>
    <w:multiLevelType w:val="multilevel"/>
    <w:tmpl w:val="85D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B5B28"/>
    <w:multiLevelType w:val="multilevel"/>
    <w:tmpl w:val="A9E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B408F"/>
    <w:multiLevelType w:val="multilevel"/>
    <w:tmpl w:val="D08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649AC"/>
    <w:multiLevelType w:val="multilevel"/>
    <w:tmpl w:val="407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9361F"/>
    <w:multiLevelType w:val="multilevel"/>
    <w:tmpl w:val="023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F645AF"/>
    <w:multiLevelType w:val="multilevel"/>
    <w:tmpl w:val="36E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B"/>
    <w:rsid w:val="00073DB9"/>
    <w:rsid w:val="000837C7"/>
    <w:rsid w:val="0008665A"/>
    <w:rsid w:val="00136592"/>
    <w:rsid w:val="00170074"/>
    <w:rsid w:val="001A00A3"/>
    <w:rsid w:val="001D449B"/>
    <w:rsid w:val="00255AA4"/>
    <w:rsid w:val="00261734"/>
    <w:rsid w:val="002A21C1"/>
    <w:rsid w:val="00304F28"/>
    <w:rsid w:val="004B0955"/>
    <w:rsid w:val="004B0A71"/>
    <w:rsid w:val="00516104"/>
    <w:rsid w:val="00520743"/>
    <w:rsid w:val="00535B67"/>
    <w:rsid w:val="005B7669"/>
    <w:rsid w:val="006020B0"/>
    <w:rsid w:val="00652BC5"/>
    <w:rsid w:val="006A1175"/>
    <w:rsid w:val="008216A0"/>
    <w:rsid w:val="00825C91"/>
    <w:rsid w:val="00837D46"/>
    <w:rsid w:val="008C65B6"/>
    <w:rsid w:val="00905AE2"/>
    <w:rsid w:val="009265BD"/>
    <w:rsid w:val="00991582"/>
    <w:rsid w:val="00992AF2"/>
    <w:rsid w:val="00A71FA6"/>
    <w:rsid w:val="00AB537A"/>
    <w:rsid w:val="00AD2888"/>
    <w:rsid w:val="00B07B38"/>
    <w:rsid w:val="00B74C7F"/>
    <w:rsid w:val="00B75D69"/>
    <w:rsid w:val="00B925B4"/>
    <w:rsid w:val="00C23942"/>
    <w:rsid w:val="00C436A0"/>
    <w:rsid w:val="00D120BF"/>
    <w:rsid w:val="00D22799"/>
    <w:rsid w:val="00D427ED"/>
    <w:rsid w:val="00D73C56"/>
    <w:rsid w:val="00F05285"/>
    <w:rsid w:val="00F06E58"/>
    <w:rsid w:val="00F26C5C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A0"/>
    <w:rPr>
      <w:b/>
      <w:bCs/>
    </w:rPr>
  </w:style>
  <w:style w:type="paragraph" w:styleId="a4">
    <w:name w:val="Normal (Web)"/>
    <w:basedOn w:val="a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36A0"/>
    <w:rPr>
      <w:i/>
      <w:iCs/>
    </w:rPr>
  </w:style>
  <w:style w:type="paragraph" w:styleId="ab">
    <w:name w:val="header"/>
    <w:basedOn w:val="a"/>
    <w:link w:val="ac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0A3"/>
  </w:style>
  <w:style w:type="paragraph" w:styleId="ad">
    <w:name w:val="footer"/>
    <w:basedOn w:val="a"/>
    <w:link w:val="ae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0A3"/>
  </w:style>
  <w:style w:type="paragraph" w:styleId="af">
    <w:name w:val="Balloon Text"/>
    <w:basedOn w:val="a"/>
    <w:link w:val="af0"/>
    <w:uiPriority w:val="99"/>
    <w:semiHidden/>
    <w:unhideWhenUsed/>
    <w:rsid w:val="00D4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A0"/>
    <w:rPr>
      <w:b/>
      <w:bCs/>
    </w:rPr>
  </w:style>
  <w:style w:type="paragraph" w:styleId="a4">
    <w:name w:val="Normal (Web)"/>
    <w:basedOn w:val="a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36A0"/>
    <w:rPr>
      <w:i/>
      <w:iCs/>
    </w:rPr>
  </w:style>
  <w:style w:type="paragraph" w:styleId="ab">
    <w:name w:val="header"/>
    <w:basedOn w:val="a"/>
    <w:link w:val="ac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0A3"/>
  </w:style>
  <w:style w:type="paragraph" w:styleId="ad">
    <w:name w:val="footer"/>
    <w:basedOn w:val="a"/>
    <w:link w:val="ae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0A3"/>
  </w:style>
  <w:style w:type="paragraph" w:styleId="af">
    <w:name w:val="Balloon Text"/>
    <w:basedOn w:val="a"/>
    <w:link w:val="af0"/>
    <w:uiPriority w:val="99"/>
    <w:semiHidden/>
    <w:unhideWhenUsed/>
    <w:rsid w:val="00D4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1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Kab301</dc:creator>
  <cp:keywords/>
  <dc:description/>
  <cp:lastModifiedBy>Microsoft</cp:lastModifiedBy>
  <cp:revision>23</cp:revision>
  <cp:lastPrinted>2016-03-15T06:49:00Z</cp:lastPrinted>
  <dcterms:created xsi:type="dcterms:W3CDTF">2015-12-15T06:37:00Z</dcterms:created>
  <dcterms:modified xsi:type="dcterms:W3CDTF">2022-10-21T07:42:00Z</dcterms:modified>
</cp:coreProperties>
</file>