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D9" w:rsidRPr="00862BA3" w:rsidRDefault="00D57CD9" w:rsidP="002923C6">
      <w:pPr>
        <w:pStyle w:val="30"/>
        <w:shd w:val="clear" w:color="auto" w:fill="auto"/>
        <w:spacing w:before="0" w:after="0" w:line="360" w:lineRule="exact"/>
        <w:ind w:left="-227"/>
        <w:rPr>
          <w:rStyle w:val="3"/>
          <w:color w:val="000000"/>
          <w:sz w:val="24"/>
          <w:szCs w:val="24"/>
        </w:rPr>
      </w:pPr>
      <w:bookmarkStart w:id="0" w:name="_GoBack"/>
      <w:bookmarkEnd w:id="0"/>
      <w:r w:rsidRPr="00862BA3">
        <w:rPr>
          <w:rStyle w:val="3"/>
          <w:color w:val="000000"/>
          <w:sz w:val="24"/>
          <w:szCs w:val="24"/>
        </w:rPr>
        <w:t>Приложение № 1</w:t>
      </w:r>
    </w:p>
    <w:p w:rsidR="00D57CD9" w:rsidRPr="00862BA3" w:rsidRDefault="00D57CD9" w:rsidP="002923C6">
      <w:pPr>
        <w:pStyle w:val="30"/>
        <w:shd w:val="clear" w:color="auto" w:fill="auto"/>
        <w:spacing w:before="0" w:after="0" w:line="360" w:lineRule="exact"/>
        <w:ind w:left="-227"/>
        <w:rPr>
          <w:rStyle w:val="3"/>
          <w:color w:val="000000"/>
          <w:sz w:val="24"/>
          <w:szCs w:val="24"/>
        </w:rPr>
      </w:pPr>
      <w:r w:rsidRPr="00862BA3">
        <w:rPr>
          <w:rStyle w:val="3"/>
          <w:color w:val="000000"/>
          <w:sz w:val="24"/>
          <w:szCs w:val="24"/>
        </w:rPr>
        <w:t xml:space="preserve"> к постановлению Совета ФПЛО</w:t>
      </w:r>
      <w:r w:rsidR="00AD00CE" w:rsidRPr="00862BA3">
        <w:rPr>
          <w:rStyle w:val="3"/>
          <w:color w:val="000000"/>
          <w:sz w:val="24"/>
          <w:szCs w:val="24"/>
        </w:rPr>
        <w:t xml:space="preserve"> № 12-2</w:t>
      </w:r>
    </w:p>
    <w:p w:rsidR="00D57CD9" w:rsidRPr="00862BA3" w:rsidRDefault="00D57CD9" w:rsidP="00191913">
      <w:pPr>
        <w:pStyle w:val="30"/>
        <w:shd w:val="clear" w:color="auto" w:fill="auto"/>
        <w:spacing w:before="0" w:after="0" w:line="360" w:lineRule="exact"/>
        <w:jc w:val="center"/>
        <w:rPr>
          <w:rStyle w:val="3"/>
          <w:b/>
          <w:color w:val="000000"/>
          <w:sz w:val="24"/>
          <w:szCs w:val="24"/>
        </w:rPr>
      </w:pPr>
    </w:p>
    <w:p w:rsidR="00191913" w:rsidRPr="00862BA3" w:rsidRDefault="00191913" w:rsidP="00191913">
      <w:pPr>
        <w:pStyle w:val="30"/>
        <w:shd w:val="clear" w:color="auto" w:fill="auto"/>
        <w:spacing w:before="0" w:after="0" w:line="360" w:lineRule="exact"/>
        <w:jc w:val="center"/>
        <w:rPr>
          <w:b/>
          <w:sz w:val="24"/>
          <w:szCs w:val="24"/>
        </w:rPr>
      </w:pPr>
      <w:r w:rsidRPr="00862BA3">
        <w:rPr>
          <w:rStyle w:val="3"/>
          <w:b/>
          <w:color w:val="000000"/>
          <w:sz w:val="24"/>
          <w:szCs w:val="24"/>
        </w:rPr>
        <w:t>ПЛАН</w:t>
      </w:r>
    </w:p>
    <w:p w:rsidR="00191913" w:rsidRPr="00862BA3" w:rsidRDefault="00191913" w:rsidP="00191913">
      <w:pPr>
        <w:pStyle w:val="30"/>
        <w:shd w:val="clear" w:color="auto" w:fill="auto"/>
        <w:spacing w:before="0" w:after="0" w:line="360" w:lineRule="exact"/>
        <w:jc w:val="center"/>
        <w:rPr>
          <w:b/>
          <w:sz w:val="24"/>
          <w:szCs w:val="24"/>
        </w:rPr>
      </w:pPr>
      <w:r w:rsidRPr="00862BA3">
        <w:rPr>
          <w:rStyle w:val="3"/>
          <w:b/>
          <w:color w:val="000000"/>
          <w:sz w:val="24"/>
          <w:szCs w:val="24"/>
        </w:rPr>
        <w:t xml:space="preserve">ПРАКТИЧЕСКИХ ДЕЙСТВИЙ ПО РЕАЛИЗАЦИИ РЕШЕНИЙ IX СЪЕЗДА ФНПР </w:t>
      </w:r>
    </w:p>
    <w:p w:rsidR="00191913" w:rsidRPr="00862BA3" w:rsidRDefault="00191913" w:rsidP="00191913">
      <w:pPr>
        <w:pStyle w:val="10"/>
        <w:shd w:val="clear" w:color="auto" w:fill="auto"/>
        <w:tabs>
          <w:tab w:val="left" w:pos="774"/>
        </w:tabs>
        <w:spacing w:after="0" w:line="210" w:lineRule="exact"/>
        <w:ind w:firstLine="0"/>
        <w:jc w:val="both"/>
        <w:rPr>
          <w:rStyle w:val="1"/>
          <w:sz w:val="24"/>
          <w:szCs w:val="24"/>
        </w:rPr>
      </w:pPr>
      <w:bookmarkStart w:id="1" w:name="bookmark1"/>
    </w:p>
    <w:p w:rsidR="00191913" w:rsidRPr="00862BA3" w:rsidRDefault="00191913" w:rsidP="00191913">
      <w:pPr>
        <w:pStyle w:val="10"/>
        <w:shd w:val="clear" w:color="auto" w:fill="auto"/>
        <w:tabs>
          <w:tab w:val="left" w:pos="774"/>
        </w:tabs>
        <w:spacing w:after="0" w:line="210" w:lineRule="exact"/>
        <w:ind w:left="420" w:firstLine="0"/>
        <w:jc w:val="both"/>
        <w:rPr>
          <w:rStyle w:val="1"/>
          <w:sz w:val="24"/>
          <w:szCs w:val="24"/>
        </w:rPr>
      </w:pPr>
    </w:p>
    <w:p w:rsidR="00191913" w:rsidRPr="00862BA3" w:rsidRDefault="00191913" w:rsidP="00AD00CE">
      <w:pPr>
        <w:pStyle w:val="10"/>
        <w:numPr>
          <w:ilvl w:val="0"/>
          <w:numId w:val="9"/>
        </w:numPr>
        <w:shd w:val="clear" w:color="auto" w:fill="auto"/>
        <w:tabs>
          <w:tab w:val="left" w:pos="774"/>
        </w:tabs>
        <w:spacing w:after="0" w:line="276" w:lineRule="auto"/>
        <w:rPr>
          <w:rStyle w:val="1"/>
          <w:color w:val="000000"/>
          <w:sz w:val="24"/>
          <w:szCs w:val="24"/>
        </w:rPr>
      </w:pPr>
      <w:r w:rsidRPr="00862BA3">
        <w:rPr>
          <w:rStyle w:val="1"/>
          <w:b/>
          <w:color w:val="000000"/>
          <w:sz w:val="24"/>
          <w:szCs w:val="24"/>
        </w:rPr>
        <w:t>Достойная заработная плата - основа благосостояния России</w:t>
      </w:r>
      <w:bookmarkEnd w:id="1"/>
      <w:r w:rsidR="009E64CC">
        <w:rPr>
          <w:rStyle w:val="1"/>
          <w:b/>
          <w:color w:val="000000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7874"/>
      </w:tblGrid>
      <w:tr w:rsidR="00AD00CE" w:rsidRPr="00862BA3" w:rsidTr="00447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CE" w:rsidRPr="00862BA3" w:rsidRDefault="00AD00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CE" w:rsidRPr="00862BA3" w:rsidRDefault="00AD00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CE" w:rsidRPr="00862BA3" w:rsidRDefault="00AD00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CE" w:rsidRPr="00862BA3" w:rsidRDefault="00AD00C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b/>
                <w:sz w:val="24"/>
                <w:szCs w:val="24"/>
              </w:rPr>
              <w:t>План действий</w:t>
            </w:r>
          </w:p>
        </w:tc>
      </w:tr>
      <w:tr w:rsidR="00AD00CE" w:rsidRPr="00862BA3" w:rsidTr="00447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0CE" w:rsidRPr="00862BA3" w:rsidRDefault="00AD00CE">
            <w:pPr>
              <w:widowControl w:val="0"/>
              <w:spacing w:after="0" w:line="276" w:lineRule="auto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1.1</w:t>
            </w:r>
            <w:r w:rsidR="00D15B3D">
              <w:rPr>
                <w:rStyle w:val="72"/>
                <w:color w:val="000000"/>
                <w:sz w:val="24"/>
                <w:szCs w:val="24"/>
              </w:rPr>
              <w:t>.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CE" w:rsidRPr="00862BA3" w:rsidRDefault="00AD00CE" w:rsidP="00D15B3D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Установление достойной заработной платы, обеспечивающей удовлетворение основных материальных,</w:t>
            </w:r>
            <w:r w:rsidRPr="00862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>социальных, культурных и духовных благ, а также экономическую свободу работающему человеку и его семье</w:t>
            </w:r>
            <w:r w:rsidR="00D15B3D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CE" w:rsidRPr="00862BA3" w:rsidRDefault="00AD00C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Повышение реальной заработной платы</w:t>
            </w:r>
            <w:r w:rsidR="00D15B3D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CE" w:rsidRPr="00862BA3" w:rsidRDefault="00AD00CE">
            <w:pPr>
              <w:pStyle w:val="a3"/>
              <w:spacing w:before="12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Проводить мониторинг повышения заработной платы работников бюджетной сферы в соответствии с Указами </w:t>
            </w:r>
            <w:r w:rsidR="00D15B3D">
              <w:rPr>
                <w:rStyle w:val="72"/>
                <w:color w:val="000000"/>
                <w:sz w:val="24"/>
                <w:szCs w:val="24"/>
              </w:rPr>
              <w:t>Президента Российской Федерации.</w:t>
            </w:r>
          </w:p>
        </w:tc>
      </w:tr>
      <w:tr w:rsidR="00AD00CE" w:rsidRPr="00862BA3" w:rsidTr="004476FE"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0CE" w:rsidRPr="00862BA3" w:rsidRDefault="00AD00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CE" w:rsidRPr="00862BA3" w:rsidRDefault="00AD00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CE" w:rsidRPr="00862BA3" w:rsidRDefault="00AD00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CE" w:rsidRPr="00862BA3" w:rsidRDefault="00AD00CE">
            <w:pPr>
              <w:pStyle w:val="a3"/>
              <w:spacing w:before="120" w:after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Проводить мониторинг повышения заработной платы работников предприятий и организаций внебюджетного сектора экономики</w:t>
            </w:r>
            <w:r w:rsidR="00D15B3D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</w:tr>
      <w:tr w:rsidR="00AD00CE" w:rsidRPr="00862BA3" w:rsidTr="004476FE"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0CE" w:rsidRPr="00862BA3" w:rsidRDefault="00AD00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CE" w:rsidRPr="00862BA3" w:rsidRDefault="00AD00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CE" w:rsidRPr="00862BA3" w:rsidRDefault="00AD00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CE" w:rsidRPr="00862BA3" w:rsidRDefault="00AD00CE">
            <w:pPr>
              <w:pStyle w:val="a3"/>
              <w:spacing w:before="120" w:after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Не допускать применения на предприятиях и организациях «серых схем» заработной платы</w:t>
            </w:r>
            <w:r w:rsidR="00D15B3D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</w:tr>
      <w:tr w:rsidR="00AD00CE" w:rsidRPr="00862BA3" w:rsidTr="004476FE"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0CE" w:rsidRPr="00862BA3" w:rsidRDefault="00AD00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CE" w:rsidRPr="00862BA3" w:rsidRDefault="00AD00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CE" w:rsidRPr="00862BA3" w:rsidRDefault="00AD00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CE" w:rsidRPr="00862BA3" w:rsidRDefault="00AD00CE">
            <w:pPr>
              <w:pStyle w:val="a3"/>
              <w:spacing w:before="120" w:after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Обеспечение удельного веса тарифной части оплаты труда в структуре заработной платы не менее 60%</w:t>
            </w:r>
            <w:r w:rsidR="00D15B3D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</w:tr>
      <w:tr w:rsidR="00AD00CE" w:rsidRPr="00862BA3" w:rsidTr="004476FE">
        <w:tc>
          <w:tcPr>
            <w:tcW w:w="6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00CE" w:rsidRPr="00862BA3" w:rsidRDefault="00AD00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CE" w:rsidRPr="00862BA3" w:rsidRDefault="00AD00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CE" w:rsidRPr="00862BA3" w:rsidRDefault="00AD00C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Установление минимального размера оплаты труда и размера минимальной заработной платы на уровне не ниже 1,3 прожиточного минимума трудоспособного населения в отраслевых соглашениях и коллективных договорах</w:t>
            </w:r>
            <w:r w:rsidR="00D15B3D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CE" w:rsidRPr="00862BA3" w:rsidRDefault="00AD00C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Проводить мониторинг заключения и реализации отраслевых соглашений, коллективных договоров на предприятиях и организациях Липецкой области</w:t>
            </w:r>
            <w:r w:rsidR="00D15B3D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</w:tr>
      <w:tr w:rsidR="00AD00CE" w:rsidRPr="00862BA3" w:rsidTr="004476FE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E" w:rsidRPr="00862BA3" w:rsidRDefault="00AD00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CE" w:rsidRPr="00862BA3" w:rsidRDefault="00AD00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CE" w:rsidRPr="00862BA3" w:rsidRDefault="00AD00C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механизма индексации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в отраслевых соглашениях и коллективных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договорах</w:t>
            </w:r>
            <w:r w:rsidR="00D15B3D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CE" w:rsidRPr="00862BA3" w:rsidRDefault="00AD00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CE" w:rsidRPr="00862BA3" w:rsidTr="004476F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E" w:rsidRPr="00862BA3" w:rsidRDefault="00AD00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CE" w:rsidRPr="00862BA3" w:rsidRDefault="00AD00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CE" w:rsidRPr="00862BA3" w:rsidRDefault="00AD00C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Установление размеров минимальных окладов и минимальных ставок заработной платы по профессиональным квалификационным группам (уровням квалификации) на уровне не ниже МРОТ</w:t>
            </w:r>
            <w:r w:rsidR="00D15B3D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CE" w:rsidRPr="00862BA3" w:rsidRDefault="00AD00CE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Устанавливать в коллективных договорах и соглашениях минимальные ставки заработной платы, минимальные оклады не ниже минимального размера оплаты труда, уст</w:t>
            </w:r>
            <w:r w:rsidR="00D15B3D">
              <w:rPr>
                <w:rStyle w:val="72"/>
                <w:color w:val="000000"/>
                <w:sz w:val="24"/>
                <w:szCs w:val="24"/>
              </w:rPr>
              <w:t>ановленного федеральным законом.</w:t>
            </w:r>
          </w:p>
        </w:tc>
      </w:tr>
    </w:tbl>
    <w:p w:rsidR="00191913" w:rsidRPr="00862BA3" w:rsidRDefault="00191913" w:rsidP="00E42DB1">
      <w:pPr>
        <w:pStyle w:val="10"/>
        <w:numPr>
          <w:ilvl w:val="0"/>
          <w:numId w:val="9"/>
        </w:numPr>
        <w:shd w:val="clear" w:color="auto" w:fill="auto"/>
        <w:tabs>
          <w:tab w:val="left" w:pos="414"/>
        </w:tabs>
        <w:spacing w:after="0" w:line="276" w:lineRule="auto"/>
        <w:rPr>
          <w:b w:val="0"/>
          <w:sz w:val="24"/>
          <w:szCs w:val="24"/>
        </w:rPr>
      </w:pPr>
      <w:bookmarkStart w:id="2" w:name="bookmark2"/>
      <w:r w:rsidRPr="00862BA3">
        <w:rPr>
          <w:rStyle w:val="1"/>
          <w:b/>
          <w:color w:val="000000"/>
          <w:sz w:val="24"/>
          <w:szCs w:val="24"/>
        </w:rPr>
        <w:t>Эффективное социальное партнерство - ключ к социальной справедливости</w:t>
      </w:r>
      <w:bookmarkEnd w:id="2"/>
      <w:r w:rsidR="00D15B3D">
        <w:rPr>
          <w:rStyle w:val="1"/>
          <w:b/>
          <w:color w:val="000000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7874"/>
      </w:tblGrid>
      <w:tr w:rsidR="00E42DB1" w:rsidRPr="00862BA3" w:rsidTr="00447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2.1</w:t>
            </w:r>
            <w:r w:rsidR="00CE2B75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Развитие социального партнерства в целях реализации принципов достойного труда и обеспечения социальной справедливости.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Содействие формированию институтов социального партнерства</w:t>
            </w:r>
            <w:r w:rsidR="00D15B3D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B1" w:rsidRPr="00862BA3" w:rsidRDefault="00E42DB1">
            <w:pPr>
              <w:pStyle w:val="a3"/>
              <w:spacing w:before="40" w:line="276" w:lineRule="auto"/>
              <w:ind w:right="140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Мониторинг работы органов социального партнерства.</w:t>
            </w:r>
          </w:p>
          <w:p w:rsidR="00E42DB1" w:rsidRPr="00862BA3" w:rsidRDefault="00E42DB1">
            <w:pPr>
              <w:widowControl w:val="0"/>
              <w:spacing w:before="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B1" w:rsidRPr="00862BA3" w:rsidTr="004476FE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2DB1" w:rsidRPr="00862BA3" w:rsidRDefault="00E42D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B1" w:rsidRPr="00862BA3" w:rsidRDefault="00E42D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Доведение  позиции профсоюзов по социально-трудовым вопросам до сведения социальных партнёров</w:t>
            </w:r>
            <w:r w:rsidR="00D15B3D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pStyle w:val="a3"/>
              <w:spacing w:before="40" w:after="0" w:line="276" w:lineRule="auto"/>
              <w:ind w:right="142"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Принимать участие в работе</w:t>
            </w:r>
            <w:r w:rsidRPr="00862BA3">
              <w:rPr>
                <w:color w:val="000000"/>
                <w:sz w:val="24"/>
                <w:szCs w:val="24"/>
              </w:rPr>
              <w:t xml:space="preserve"> формируемых на уровне региона постоянно действующих комиссий, действующих совещательных органов, рассматривающих социально-трудовые вопросы,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 коллегий отраслевых управлений и ведомств</w:t>
            </w:r>
            <w:r w:rsidR="00D15B3D">
              <w:rPr>
                <w:rStyle w:val="72"/>
                <w:color w:val="000000"/>
                <w:sz w:val="24"/>
                <w:szCs w:val="24"/>
              </w:rPr>
              <w:t>.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42DB1" w:rsidRPr="00862BA3" w:rsidTr="004476FE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2DB1" w:rsidRPr="00862BA3" w:rsidRDefault="00E42D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B1" w:rsidRPr="00862BA3" w:rsidRDefault="00E42D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Придание решениям трехсторонних комиссий по регулированию социально-трудовых отношений статус обязательных для выполнения органами государственной власти и органами местного самоуправления, в том числе при принятии  нормативных  правовых актов в сфере соци</w:t>
            </w:r>
            <w:r w:rsidR="0000788D">
              <w:rPr>
                <w:rStyle w:val="72"/>
                <w:color w:val="000000"/>
                <w:sz w:val="24"/>
                <w:szCs w:val="24"/>
              </w:rPr>
              <w:t>ально-трудовых отношений.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sz w:val="24"/>
                <w:szCs w:val="24"/>
              </w:rPr>
              <w:t xml:space="preserve">Внести предложения по изменениям и дополнениям в действующую областную нормативную правовую базу по социальному партнёрству, касающиеся повышения статуса областной трёхсторонней комиссии, установления ответственности сторон за невыполнение принятых обязательств, порядка опубликования соглашений, порядка присоединения к областному трёхстороннему соглашению и иным соглашениям, заключаемым социальными партнёрами.   </w:t>
            </w:r>
          </w:p>
        </w:tc>
      </w:tr>
      <w:tr w:rsidR="00E42DB1" w:rsidRPr="00862BA3" w:rsidTr="004476FE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2DB1" w:rsidRPr="00862BA3" w:rsidRDefault="00E42D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B1" w:rsidRPr="00862BA3" w:rsidRDefault="00E42D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Повышение заинтересованности работодателей к участию в</w:t>
            </w:r>
            <w:r w:rsidRPr="00862BA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>системе социального партнерства.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Разработка предложений органам государственной власти и органам местного самоуправления по мерам стимулирования субъектов предпринимательского сообщества созданию объединений работодателей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и участию в системе социального партнерства.</w:t>
            </w:r>
          </w:p>
        </w:tc>
      </w:tr>
      <w:tr w:rsidR="00E42DB1" w:rsidRPr="00862BA3" w:rsidTr="004476FE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2DB1" w:rsidRPr="00862BA3" w:rsidRDefault="00E42D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B1" w:rsidRPr="00862BA3" w:rsidRDefault="00E42D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Единство требований и действий профсоюзов при проведении коллективных переговоров, заключении коллективных договоров и соглашений.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Разработка рекомендаций для представителей работников по ведению коллективных переговоров.</w:t>
            </w:r>
          </w:p>
        </w:tc>
      </w:tr>
      <w:tr w:rsidR="00E42DB1" w:rsidRPr="00862BA3" w:rsidTr="004476FE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2DB1" w:rsidRPr="00862BA3" w:rsidRDefault="00E42D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B1" w:rsidRPr="00862BA3" w:rsidRDefault="00E42D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B1" w:rsidRPr="00862BA3" w:rsidRDefault="00E42D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Оказание практической помощи членским организациям, координационным советам организаций профсоюзов в муниципальных образованиях области в разработке и заключении соглашений и коллективных договоров в первичных профсоюзных организациях.</w:t>
            </w:r>
          </w:p>
        </w:tc>
      </w:tr>
      <w:tr w:rsidR="00E42DB1" w:rsidRPr="00862BA3" w:rsidTr="004476FE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B1" w:rsidRPr="00862BA3" w:rsidRDefault="00E42D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B1" w:rsidRPr="00862BA3" w:rsidRDefault="00E42DB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Освещение деятельности профсоюзов, осуществляемой в рамках органов социального партнерства.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Организация публикаций о деятельности трехсторонних комиссий и ходе реализации региональных и территориальных соглашений в периодических изданиях,</w:t>
            </w:r>
            <w:r w:rsidR="00AB252F" w:rsidRPr="00862BA3">
              <w:rPr>
                <w:rStyle w:val="72"/>
                <w:color w:val="000000"/>
                <w:sz w:val="24"/>
                <w:szCs w:val="24"/>
              </w:rPr>
              <w:t xml:space="preserve"> электронных СМИ,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 на официальном сайте ФПЛО.</w:t>
            </w:r>
          </w:p>
        </w:tc>
      </w:tr>
    </w:tbl>
    <w:p w:rsidR="00191913" w:rsidRPr="00862BA3" w:rsidRDefault="00191913" w:rsidP="00E42DB1">
      <w:pPr>
        <w:pStyle w:val="10"/>
        <w:numPr>
          <w:ilvl w:val="0"/>
          <w:numId w:val="9"/>
        </w:numPr>
        <w:shd w:val="clear" w:color="auto" w:fill="auto"/>
        <w:tabs>
          <w:tab w:val="left" w:pos="414"/>
        </w:tabs>
        <w:spacing w:after="0" w:line="276" w:lineRule="auto"/>
        <w:rPr>
          <w:b w:val="0"/>
          <w:sz w:val="24"/>
          <w:szCs w:val="24"/>
        </w:rPr>
      </w:pPr>
      <w:r w:rsidRPr="00862BA3">
        <w:rPr>
          <w:rStyle w:val="1"/>
          <w:b/>
          <w:color w:val="000000"/>
          <w:sz w:val="24"/>
          <w:szCs w:val="24"/>
        </w:rPr>
        <w:t>Создание достойных рабочих мест - основное условие устойчивого экономического роста</w:t>
      </w:r>
      <w:r w:rsidR="00CE2B75">
        <w:rPr>
          <w:rStyle w:val="1"/>
          <w:b/>
          <w:color w:val="000000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7874"/>
      </w:tblGrid>
      <w:tr w:rsidR="00E42DB1" w:rsidRPr="00862BA3" w:rsidTr="004476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2DB1" w:rsidRPr="00862BA3" w:rsidRDefault="00E42DB1">
            <w:pPr>
              <w:pStyle w:val="a3"/>
              <w:spacing w:before="120" w:after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3.1</w:t>
            </w:r>
            <w:r w:rsidR="00CE2B75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pStyle w:val="a3"/>
              <w:spacing w:before="12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Устойчивый экономический рост на базе создания достойных рабочих мест</w:t>
            </w:r>
            <w:r w:rsidR="00CE2B75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Содействие согласованию целей и задач областных программ экономического и социального развития</w:t>
            </w:r>
            <w:r w:rsidR="00CE2B75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pStyle w:val="a3"/>
              <w:spacing w:before="12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Продолжить работу по участию в разработке и реализации целевых программ, касающихся вопросов занятости населения в Липецкой области;</w:t>
            </w:r>
          </w:p>
          <w:p w:rsidR="00E42DB1" w:rsidRPr="00862BA3" w:rsidRDefault="00E42DB1">
            <w:pPr>
              <w:widowControl w:val="0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Вносить замечания и предложения в проекты программ социально-экономического развития области на среднесрочную и долгосрочную перспективу, предусматривающие увеличение расходов на содействие занятости населения и защиты от безработицы</w:t>
            </w:r>
            <w:r w:rsidR="00CE2B75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</w:tr>
      <w:tr w:rsidR="00E42DB1" w:rsidRPr="00862BA3" w:rsidTr="004476FE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2DB1" w:rsidRPr="00862BA3" w:rsidRDefault="00E42DB1">
            <w:pPr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B1" w:rsidRPr="00862BA3" w:rsidRDefault="00E42DB1">
            <w:pPr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Содействие модернизации существующих и созданию</w:t>
            </w:r>
            <w:r w:rsidRPr="00862BA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>новых рабочих мест с высокой производительностью, безопасными условиями труда и достойной заработной платой</w:t>
            </w:r>
            <w:r w:rsidR="00CE2B75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pStyle w:val="a3"/>
              <w:spacing w:before="120" w:after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Мониторинг ситуации на рынке труда в разрезе отраслей и реализации органами исполнительной власти Липецкой области полномочий в области содействия занятости населения;</w:t>
            </w:r>
          </w:p>
          <w:p w:rsidR="00E42DB1" w:rsidRPr="00862BA3" w:rsidRDefault="00E42DB1">
            <w:pPr>
              <w:pStyle w:val="a3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Участие в отборе ведомственных программ Липецкой области, предусматривающих дополнительные мероприятия в сфере занятости населения, направленные на снижение напряженности на рынке труда области. </w:t>
            </w:r>
          </w:p>
        </w:tc>
      </w:tr>
      <w:tr w:rsidR="00E42DB1" w:rsidRPr="00862BA3" w:rsidTr="004476FE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2DB1" w:rsidRPr="00862BA3" w:rsidRDefault="00E42DB1">
            <w:pPr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B1" w:rsidRPr="00862BA3" w:rsidRDefault="00E42DB1">
            <w:pPr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sz w:val="24"/>
                <w:szCs w:val="24"/>
              </w:rPr>
              <w:t>Недопущение использования в организациях «заёмного труда»</w:t>
            </w:r>
            <w:r w:rsidR="00C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использованием «заёмного труда».</w:t>
            </w:r>
          </w:p>
        </w:tc>
      </w:tr>
      <w:tr w:rsidR="00E42DB1" w:rsidRPr="00862BA3" w:rsidTr="004476FE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B1" w:rsidRPr="00862BA3" w:rsidRDefault="00E42DB1">
            <w:pPr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DB1" w:rsidRPr="00862BA3" w:rsidRDefault="00E42DB1">
            <w:pPr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социальными партнёрами согласованной </w:t>
            </w:r>
            <w:r w:rsidRPr="00862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 в области регулирования вопросов привлечения иностранной рабочей силы в экономику региона</w:t>
            </w:r>
            <w:r w:rsidR="00CE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DB1" w:rsidRPr="00862BA3" w:rsidRDefault="00E42DB1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работе Межведомственной комиссии по вопросам привлечения и использования иностранных работников в области</w:t>
            </w:r>
            <w:r w:rsidR="00C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1913" w:rsidRPr="00862BA3" w:rsidRDefault="00191913" w:rsidP="0019191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315" w:rsidRPr="00862BA3" w:rsidRDefault="00743315" w:rsidP="00AB252F">
      <w:pPr>
        <w:pStyle w:val="10"/>
        <w:numPr>
          <w:ilvl w:val="0"/>
          <w:numId w:val="9"/>
        </w:numPr>
        <w:shd w:val="clear" w:color="auto" w:fill="auto"/>
        <w:tabs>
          <w:tab w:val="left" w:pos="809"/>
        </w:tabs>
        <w:spacing w:after="0" w:line="210" w:lineRule="exact"/>
        <w:ind w:right="1103"/>
        <w:rPr>
          <w:rStyle w:val="1"/>
          <w:b/>
          <w:bCs/>
          <w:color w:val="000000"/>
          <w:sz w:val="24"/>
          <w:szCs w:val="24"/>
        </w:rPr>
      </w:pPr>
      <w:bookmarkStart w:id="3" w:name="bookmark5"/>
      <w:r w:rsidRPr="00862BA3">
        <w:rPr>
          <w:rStyle w:val="1"/>
          <w:b/>
          <w:bCs/>
          <w:color w:val="000000"/>
          <w:sz w:val="24"/>
          <w:szCs w:val="24"/>
        </w:rPr>
        <w:t>Гендерный фактор в политике социального государства</w:t>
      </w:r>
      <w:bookmarkEnd w:id="3"/>
      <w:r w:rsidR="00CE2B75">
        <w:rPr>
          <w:rStyle w:val="1"/>
          <w:b/>
          <w:bCs/>
          <w:color w:val="000000"/>
          <w:sz w:val="24"/>
          <w:szCs w:val="24"/>
        </w:rPr>
        <w:t>.</w:t>
      </w:r>
    </w:p>
    <w:p w:rsidR="00743315" w:rsidRPr="00862BA3" w:rsidRDefault="00743315" w:rsidP="004476FE">
      <w:pPr>
        <w:pStyle w:val="10"/>
        <w:shd w:val="clear" w:color="auto" w:fill="auto"/>
        <w:tabs>
          <w:tab w:val="left" w:pos="809"/>
        </w:tabs>
        <w:spacing w:after="0" w:line="210" w:lineRule="exact"/>
        <w:ind w:right="4133" w:firstLine="0"/>
        <w:jc w:val="both"/>
        <w:rPr>
          <w:sz w:val="24"/>
          <w:szCs w:val="24"/>
        </w:rPr>
      </w:pPr>
    </w:p>
    <w:tbl>
      <w:tblPr>
        <w:tblStyle w:val="a7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827"/>
        <w:gridCol w:w="7938"/>
      </w:tblGrid>
      <w:tr w:rsidR="00971C51" w:rsidRPr="00862BA3" w:rsidTr="004476FE">
        <w:tc>
          <w:tcPr>
            <w:tcW w:w="709" w:type="dxa"/>
            <w:tcBorders>
              <w:bottom w:val="single" w:sz="4" w:space="0" w:color="auto"/>
            </w:tcBorders>
          </w:tcPr>
          <w:p w:rsidR="00971C51" w:rsidRPr="00CE2B75" w:rsidRDefault="00971C51" w:rsidP="00743315">
            <w:pPr>
              <w:pStyle w:val="10"/>
              <w:shd w:val="clear" w:color="auto" w:fill="auto"/>
              <w:tabs>
                <w:tab w:val="left" w:pos="107"/>
              </w:tabs>
              <w:spacing w:after="0" w:line="360" w:lineRule="auto"/>
              <w:ind w:right="8" w:firstLine="0"/>
              <w:jc w:val="both"/>
              <w:rPr>
                <w:b w:val="0"/>
                <w:sz w:val="24"/>
                <w:szCs w:val="24"/>
              </w:rPr>
            </w:pPr>
            <w:r w:rsidRPr="00CE2B75">
              <w:rPr>
                <w:b w:val="0"/>
                <w:sz w:val="24"/>
                <w:szCs w:val="24"/>
              </w:rPr>
              <w:t>4.1</w:t>
            </w:r>
            <w:r w:rsidR="00CE2B75" w:rsidRPr="00CE2B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71C51" w:rsidRPr="00862BA3" w:rsidRDefault="00971C51" w:rsidP="00B4503B">
            <w:pPr>
              <w:pStyle w:val="10"/>
              <w:shd w:val="clear" w:color="auto" w:fill="auto"/>
              <w:tabs>
                <w:tab w:val="left" w:pos="809"/>
              </w:tabs>
              <w:spacing w:after="0" w:line="210" w:lineRule="exact"/>
              <w:ind w:right="4133" w:firstLine="0"/>
              <w:jc w:val="both"/>
              <w:rPr>
                <w:sz w:val="24"/>
                <w:szCs w:val="24"/>
              </w:rPr>
            </w:pPr>
          </w:p>
          <w:p w:rsidR="00971C51" w:rsidRPr="00862BA3" w:rsidRDefault="00971C51" w:rsidP="00B4503B">
            <w:pPr>
              <w:pStyle w:val="10"/>
              <w:shd w:val="clear" w:color="auto" w:fill="auto"/>
              <w:tabs>
                <w:tab w:val="left" w:pos="107"/>
              </w:tabs>
              <w:spacing w:after="0" w:line="360" w:lineRule="auto"/>
              <w:ind w:right="8" w:firstLine="0"/>
              <w:jc w:val="both"/>
              <w:rPr>
                <w:b w:val="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Обеспечение гендерного фактора в политике социального государства.</w:t>
            </w:r>
          </w:p>
        </w:tc>
        <w:tc>
          <w:tcPr>
            <w:tcW w:w="3827" w:type="dxa"/>
          </w:tcPr>
          <w:p w:rsidR="00971C51" w:rsidRPr="00862BA3" w:rsidRDefault="00971C51" w:rsidP="00971C51">
            <w:pPr>
              <w:pStyle w:val="a3"/>
              <w:spacing w:before="0" w:line="276" w:lineRule="auto"/>
              <w:ind w:left="80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Участие в формировании </w:t>
            </w:r>
            <w:r w:rsidR="00AB252F" w:rsidRPr="00862BA3">
              <w:rPr>
                <w:rStyle w:val="72"/>
                <w:color w:val="000000"/>
                <w:sz w:val="24"/>
                <w:szCs w:val="24"/>
              </w:rPr>
              <w:t>социальной политики государства.</w:t>
            </w:r>
          </w:p>
          <w:p w:rsidR="00971C51" w:rsidRPr="00862BA3" w:rsidRDefault="00971C51" w:rsidP="00971C51">
            <w:pPr>
              <w:pStyle w:val="a3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Создание равных возможностей мужчин и женщин в сфере труда и социального обеспечения через систему социального партнёрства.</w:t>
            </w:r>
          </w:p>
          <w:p w:rsidR="00971C51" w:rsidRPr="00862BA3" w:rsidRDefault="00971C51" w:rsidP="00971C51">
            <w:pPr>
              <w:pStyle w:val="10"/>
              <w:shd w:val="clear" w:color="auto" w:fill="auto"/>
              <w:tabs>
                <w:tab w:val="left" w:pos="0"/>
              </w:tabs>
              <w:spacing w:after="0" w:line="276" w:lineRule="auto"/>
              <w:ind w:right="130" w:firstLine="0"/>
              <w:jc w:val="both"/>
              <w:rPr>
                <w:b w:val="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Повышение уровня информированности по гендерным вопросам.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971C51" w:rsidRPr="00862BA3" w:rsidRDefault="00971C51" w:rsidP="00CE2B75">
            <w:pPr>
              <w:pStyle w:val="a3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Содействие реализации региональных программ занятости, созданию достойных рабочих мест, совершенствованию системы профессиональной подготовки, переквалификации и непрерывного обучения женщин.</w:t>
            </w:r>
          </w:p>
          <w:p w:rsidR="00971C51" w:rsidRPr="00862BA3" w:rsidRDefault="00971C51" w:rsidP="00CE2B75">
            <w:pPr>
              <w:pStyle w:val="a3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Разработка целевых показателей для осуществления мониторинга и обеспечения гендерного равноправия на рабочем месте через систему коллективных договоров и соглашений.</w:t>
            </w:r>
          </w:p>
          <w:p w:rsidR="00971C51" w:rsidRPr="00862BA3" w:rsidRDefault="00971C51" w:rsidP="00CE2B75">
            <w:pPr>
              <w:pStyle w:val="a3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Проведение гендерных аудитов на предприятиях и в организациях Изучение опыты работы национальных профцентров по мотивации и профсоюзного членства женщин — мигрантов и надомных работников. Повышение эффективности работы гендерных комиссий.</w:t>
            </w:r>
          </w:p>
          <w:p w:rsidR="00971C51" w:rsidRPr="00862BA3" w:rsidRDefault="00971C51" w:rsidP="00CE2B75">
            <w:pPr>
              <w:pStyle w:val="10"/>
              <w:shd w:val="clear" w:color="auto" w:fill="auto"/>
              <w:tabs>
                <w:tab w:val="left" w:pos="809"/>
              </w:tabs>
              <w:spacing w:after="0" w:line="276" w:lineRule="auto"/>
              <w:ind w:right="34" w:firstLine="0"/>
              <w:jc w:val="both"/>
              <w:rPr>
                <w:b w:val="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Проведение обучающих семинаров, подготовка публикаций.</w:t>
            </w:r>
          </w:p>
        </w:tc>
      </w:tr>
      <w:tr w:rsidR="00971C51" w:rsidRPr="00862BA3" w:rsidTr="004476F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</w:tcBorders>
          </w:tcPr>
          <w:p w:rsidR="004476FE" w:rsidRPr="00862BA3" w:rsidRDefault="004476FE" w:rsidP="004476FE">
            <w:pPr>
              <w:pStyle w:val="10"/>
              <w:shd w:val="clear" w:color="auto" w:fill="auto"/>
              <w:tabs>
                <w:tab w:val="center" w:pos="34"/>
                <w:tab w:val="left" w:pos="218"/>
                <w:tab w:val="left" w:pos="368"/>
                <w:tab w:val="left" w:pos="809"/>
              </w:tabs>
              <w:spacing w:after="0" w:line="210" w:lineRule="exact"/>
              <w:ind w:left="360" w:right="4133" w:firstLine="0"/>
              <w:jc w:val="left"/>
              <w:rPr>
                <w:b w:val="0"/>
                <w:sz w:val="24"/>
                <w:szCs w:val="24"/>
              </w:rPr>
            </w:pPr>
          </w:p>
          <w:p w:rsidR="00971C51" w:rsidRPr="00862BA3" w:rsidRDefault="004476FE" w:rsidP="004476FE">
            <w:pPr>
              <w:rPr>
                <w:rFonts w:ascii="Times New Roman" w:hAnsi="Times New Roman" w:cs="Times New Roman"/>
              </w:rPr>
            </w:pPr>
            <w:r w:rsidRPr="00862BA3">
              <w:rPr>
                <w:rFonts w:ascii="Times New Roman" w:hAnsi="Times New Roman" w:cs="Times New Roman"/>
                <w:sz w:val="24"/>
              </w:rPr>
              <w:t>4.2</w:t>
            </w:r>
            <w:r w:rsidR="00CE2B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971C51" w:rsidRPr="00862BA3" w:rsidRDefault="00971C51" w:rsidP="00E6512F">
            <w:pPr>
              <w:pStyle w:val="a3"/>
              <w:spacing w:before="0" w:line="276" w:lineRule="auto"/>
              <w:ind w:left="100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Обеспечение сбалансированного</w:t>
            </w:r>
          </w:p>
          <w:p w:rsidR="00971C51" w:rsidRPr="00862BA3" w:rsidRDefault="00971C51" w:rsidP="00AB252F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представительства мужчин и женщин в выборных профсоюзных</w:t>
            </w:r>
          </w:p>
          <w:p w:rsidR="00971C51" w:rsidRPr="00862BA3" w:rsidRDefault="00971C51" w:rsidP="00E6512F">
            <w:pPr>
              <w:pStyle w:val="10"/>
              <w:shd w:val="clear" w:color="auto" w:fill="auto"/>
              <w:tabs>
                <w:tab w:val="left" w:pos="809"/>
              </w:tabs>
              <w:spacing w:after="0"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органах.</w:t>
            </w:r>
          </w:p>
          <w:p w:rsidR="00971C51" w:rsidRPr="00862BA3" w:rsidRDefault="00971C51" w:rsidP="00E6512F">
            <w:pPr>
              <w:pStyle w:val="10"/>
              <w:shd w:val="clear" w:color="auto" w:fill="auto"/>
              <w:tabs>
                <w:tab w:val="left" w:pos="809"/>
              </w:tabs>
              <w:spacing w:after="0" w:line="210" w:lineRule="exact"/>
              <w:ind w:right="41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71C51" w:rsidRPr="00862BA3" w:rsidRDefault="00971C51" w:rsidP="0062629A">
            <w:pPr>
              <w:pStyle w:val="10"/>
              <w:shd w:val="clear" w:color="auto" w:fill="auto"/>
              <w:tabs>
                <w:tab w:val="left" w:pos="809"/>
              </w:tabs>
              <w:spacing w:after="0" w:line="276" w:lineRule="auto"/>
              <w:ind w:right="-108" w:firstLine="0"/>
              <w:jc w:val="both"/>
              <w:rPr>
                <w:b w:val="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Содействие продвижению женщин на руководящие должности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971C51" w:rsidRPr="00862BA3" w:rsidRDefault="00971C51" w:rsidP="00CE2B75">
            <w:pPr>
              <w:pStyle w:val="a3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Анализ представительства женщин в руководящих профсоюзных органах.</w:t>
            </w:r>
          </w:p>
          <w:p w:rsidR="00971C51" w:rsidRPr="00862BA3" w:rsidRDefault="00971C51" w:rsidP="00CE2B75">
            <w:pPr>
              <w:pStyle w:val="a3"/>
              <w:spacing w:before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Создание банка данных молодых перспективных женщин, способных занимать руководящие должности в профсоюзных организациях. Формирование составов выборных и рабочих органов профсоюзов с учётом гендерного равноправия.</w:t>
            </w:r>
            <w:r w:rsidR="00CE2B75">
              <w:rPr>
                <w:rStyle w:val="72"/>
                <w:color w:val="000000"/>
                <w:sz w:val="24"/>
                <w:szCs w:val="24"/>
              </w:rPr>
              <w:t xml:space="preserve">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>Дополнение рекомендаций по сбалансированному представительству мужчин и женщин в руководстве профсоюзных организаций с учётом международной практики</w:t>
            </w:r>
            <w:r w:rsidR="00CE2B75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</w:tr>
    </w:tbl>
    <w:p w:rsidR="00743315" w:rsidRPr="00862BA3" w:rsidRDefault="00743315" w:rsidP="00743315">
      <w:pPr>
        <w:pStyle w:val="10"/>
        <w:shd w:val="clear" w:color="auto" w:fill="auto"/>
        <w:tabs>
          <w:tab w:val="left" w:pos="809"/>
        </w:tabs>
        <w:spacing w:after="0" w:line="210" w:lineRule="exact"/>
        <w:ind w:left="460" w:right="4133" w:firstLine="0"/>
        <w:jc w:val="both"/>
        <w:rPr>
          <w:sz w:val="24"/>
          <w:szCs w:val="24"/>
        </w:rPr>
      </w:pPr>
    </w:p>
    <w:p w:rsidR="007F4DA1" w:rsidRPr="00862BA3" w:rsidRDefault="007F4DA1" w:rsidP="007F4DA1">
      <w:pPr>
        <w:pStyle w:val="10"/>
        <w:shd w:val="clear" w:color="auto" w:fill="auto"/>
        <w:spacing w:after="68" w:line="210" w:lineRule="exact"/>
        <w:ind w:left="780" w:right="-31" w:firstLine="0"/>
        <w:jc w:val="left"/>
        <w:rPr>
          <w:rStyle w:val="1"/>
          <w:b/>
          <w:bCs/>
          <w:sz w:val="24"/>
          <w:szCs w:val="24"/>
          <w:shd w:val="clear" w:color="auto" w:fill="auto"/>
        </w:rPr>
      </w:pPr>
    </w:p>
    <w:p w:rsidR="006236EB" w:rsidRPr="00862BA3" w:rsidRDefault="006236EB" w:rsidP="000A49C1">
      <w:pPr>
        <w:pStyle w:val="10"/>
        <w:numPr>
          <w:ilvl w:val="0"/>
          <w:numId w:val="9"/>
        </w:numPr>
        <w:shd w:val="clear" w:color="auto" w:fill="auto"/>
        <w:spacing w:after="68" w:line="210" w:lineRule="exact"/>
        <w:ind w:right="-31"/>
        <w:rPr>
          <w:sz w:val="24"/>
          <w:szCs w:val="24"/>
        </w:rPr>
      </w:pPr>
      <w:r w:rsidRPr="00862BA3">
        <w:rPr>
          <w:rStyle w:val="1"/>
          <w:b/>
          <w:bCs/>
          <w:color w:val="000000"/>
          <w:sz w:val="24"/>
          <w:szCs w:val="24"/>
        </w:rPr>
        <w:t>О социальной защите членов профсоюзов</w:t>
      </w:r>
      <w:r w:rsidR="00CE2B75">
        <w:rPr>
          <w:rStyle w:val="1"/>
          <w:b/>
          <w:bCs/>
          <w:color w:val="000000"/>
          <w:sz w:val="24"/>
          <w:szCs w:val="24"/>
        </w:rPr>
        <w:t>.</w:t>
      </w:r>
    </w:p>
    <w:p w:rsidR="006236EB" w:rsidRPr="00862BA3" w:rsidRDefault="006236EB" w:rsidP="000A49C1">
      <w:pPr>
        <w:pStyle w:val="10"/>
        <w:shd w:val="clear" w:color="auto" w:fill="auto"/>
        <w:spacing w:after="0" w:line="210" w:lineRule="exact"/>
        <w:ind w:left="460" w:right="-31" w:firstLine="0"/>
        <w:rPr>
          <w:rStyle w:val="1"/>
          <w:b/>
          <w:bCs/>
          <w:color w:val="000000"/>
          <w:sz w:val="24"/>
          <w:szCs w:val="24"/>
        </w:rPr>
      </w:pPr>
      <w:bookmarkStart w:id="4" w:name="bookmark7"/>
      <w:r w:rsidRPr="00862BA3">
        <w:rPr>
          <w:rStyle w:val="1"/>
          <w:b/>
          <w:bCs/>
          <w:color w:val="000000"/>
          <w:sz w:val="24"/>
          <w:szCs w:val="24"/>
        </w:rPr>
        <w:t>Об отношении к реформированию пенсионной системы</w:t>
      </w:r>
      <w:bookmarkEnd w:id="4"/>
      <w:r w:rsidR="00CE2B75">
        <w:rPr>
          <w:rStyle w:val="1"/>
          <w:b/>
          <w:bCs/>
          <w:color w:val="000000"/>
          <w:sz w:val="24"/>
          <w:szCs w:val="24"/>
        </w:rPr>
        <w:t>.</w:t>
      </w:r>
    </w:p>
    <w:p w:rsidR="000A49C1" w:rsidRPr="00862BA3" w:rsidRDefault="000A49C1" w:rsidP="000A49C1">
      <w:pPr>
        <w:pStyle w:val="10"/>
        <w:shd w:val="clear" w:color="auto" w:fill="auto"/>
        <w:spacing w:after="0" w:line="210" w:lineRule="exact"/>
        <w:ind w:left="460" w:right="-31" w:firstLine="0"/>
        <w:rPr>
          <w:rStyle w:val="1"/>
          <w:b/>
          <w:bCs/>
          <w:color w:val="000000"/>
          <w:sz w:val="24"/>
          <w:szCs w:val="24"/>
        </w:rPr>
      </w:pPr>
    </w:p>
    <w:tbl>
      <w:tblPr>
        <w:tblStyle w:val="a7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969"/>
        <w:gridCol w:w="7796"/>
      </w:tblGrid>
      <w:tr w:rsidR="00E42DB1" w:rsidRPr="00862BA3" w:rsidTr="004E43B2">
        <w:trPr>
          <w:trHeight w:val="14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42DB1" w:rsidRPr="00862BA3" w:rsidRDefault="00AB252F" w:rsidP="004476FE">
            <w:pPr>
              <w:pStyle w:val="a3"/>
              <w:spacing w:before="0" w:line="276" w:lineRule="auto"/>
              <w:ind w:left="34"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2DB1" w:rsidRPr="00862BA3" w:rsidRDefault="00E42DB1" w:rsidP="00CE2B75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Реализация конституционного права работников на социальную защиту, включая социальное страхование.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2DB1" w:rsidRPr="00862BA3" w:rsidRDefault="00E42DB1" w:rsidP="00CE2B75">
            <w:pPr>
              <w:pStyle w:val="a3"/>
              <w:spacing w:before="0"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Развитие системного, комплексного подхода на основе страховых принципов и рекомендаций конвенций Международной организации труда.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42DB1" w:rsidRPr="00862BA3" w:rsidRDefault="00E42DB1" w:rsidP="004E43B2">
            <w:pPr>
              <w:pStyle w:val="a3"/>
              <w:spacing w:before="0" w:line="276" w:lineRule="auto"/>
              <w:ind w:firstLine="0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Добиваться ратификации Конвенции  МОТ № 102 о минимальных нормах социального обеспечения.</w:t>
            </w:r>
          </w:p>
          <w:p w:rsidR="00E42DB1" w:rsidRPr="00862BA3" w:rsidRDefault="00E42DB1" w:rsidP="004E43B2">
            <w:pPr>
              <w:pStyle w:val="a3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E42DB1" w:rsidRPr="00862BA3" w:rsidRDefault="00E42DB1" w:rsidP="004E43B2">
            <w:pPr>
              <w:pStyle w:val="10"/>
              <w:shd w:val="clear" w:color="auto" w:fill="auto"/>
              <w:spacing w:after="0" w:line="210" w:lineRule="exact"/>
              <w:ind w:right="4109" w:firstLine="0"/>
              <w:jc w:val="both"/>
              <w:rPr>
                <w:sz w:val="24"/>
                <w:szCs w:val="24"/>
              </w:rPr>
            </w:pPr>
          </w:p>
        </w:tc>
      </w:tr>
      <w:tr w:rsidR="00AB252F" w:rsidRPr="00862BA3" w:rsidTr="004E43B2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B252F" w:rsidRPr="00862BA3" w:rsidRDefault="00AB252F" w:rsidP="00AB252F">
            <w:pPr>
              <w:pStyle w:val="a3"/>
              <w:spacing w:before="0" w:line="276" w:lineRule="auto"/>
              <w:ind w:left="-692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252F" w:rsidRPr="00862BA3" w:rsidRDefault="00AB252F" w:rsidP="00CE2B75">
            <w:pPr>
              <w:pStyle w:val="a3"/>
              <w:spacing w:before="0"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Обеспечение в Российской Федерации пенсионной системы, соответствующей международным стандартам, право на гарантированные доходы в старости.</w:t>
            </w:r>
          </w:p>
          <w:p w:rsidR="00AB252F" w:rsidRPr="00862BA3" w:rsidRDefault="00AB252F" w:rsidP="00CE2B75">
            <w:pPr>
              <w:pStyle w:val="10"/>
              <w:spacing w:after="0" w:line="210" w:lineRule="exact"/>
              <w:ind w:left="34" w:right="4109" w:hanging="34"/>
              <w:jc w:val="both"/>
              <w:rPr>
                <w:rStyle w:val="72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252F" w:rsidRPr="00862BA3" w:rsidRDefault="00AB252F" w:rsidP="00CE2B75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Формирование механизмов стимулирования работодателей к улучшению условий труда, производственного быта, здоровья, духовного развития работников и членов их семей.</w:t>
            </w:r>
          </w:p>
          <w:p w:rsidR="00AB252F" w:rsidRPr="00862BA3" w:rsidRDefault="00AB252F" w:rsidP="00CE2B75">
            <w:pPr>
              <w:pStyle w:val="10"/>
              <w:spacing w:after="0" w:line="276" w:lineRule="auto"/>
              <w:ind w:right="55"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Определение долгосрочных мер по улучшению социально- экономической ситуации на основе формирования устойчивого и прогнозируемого рынка труда.</w:t>
            </w:r>
            <w:r w:rsidRPr="00862BA3">
              <w:rPr>
                <w:rStyle w:val="aa"/>
                <w:b/>
                <w:color w:val="000000"/>
                <w:sz w:val="24"/>
                <w:szCs w:val="24"/>
              </w:rPr>
              <w:t xml:space="preserve"> </w:t>
            </w: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Изменение политики в области заработной платы и ее синхронизация с задачами социальной защиты наемных работников.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B252F" w:rsidRPr="00862BA3" w:rsidRDefault="00AB252F" w:rsidP="004E43B2">
            <w:pPr>
              <w:pStyle w:val="a3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Реализация на территории Липецкой области мероприятий, выработанных ФНПР по совершенствованию развития пенсионной системы России, социального страхования и социальной защиты в соответствии с требованиями и рекомендациями МОТ, не допущению </w:t>
            </w:r>
            <w:r w:rsidR="000A49C1" w:rsidRPr="00862BA3">
              <w:rPr>
                <w:rStyle w:val="72"/>
                <w:color w:val="000000"/>
                <w:sz w:val="24"/>
                <w:szCs w:val="24"/>
              </w:rPr>
              <w:t>лишения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 страховых пенсий работающих пенсионеров, перевод накопительной составляющей на добровольные начала из структуры обязательного пенсионного страхования граждан.</w:t>
            </w:r>
          </w:p>
          <w:p w:rsidR="00AB252F" w:rsidRPr="00862BA3" w:rsidRDefault="00AB252F" w:rsidP="004E43B2">
            <w:pPr>
              <w:pStyle w:val="a3"/>
              <w:spacing w:before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Взаимодействие с социальными партнёрами по вопросам определения правового статуса социальных внебюджетных фондов, прежде всего, Пенсионного фонда России, механизмов участия в управлении и контроле за формированием и целевым расходованием страховых средств, а также уровнем пенсионного обеспечения и стимулирование развития систем добровольного пенсионного страхования работников.        </w:t>
            </w:r>
          </w:p>
          <w:p w:rsidR="00AB252F" w:rsidRPr="00862BA3" w:rsidRDefault="00AB252F" w:rsidP="004E43B2">
            <w:pPr>
              <w:pStyle w:val="a3"/>
              <w:spacing w:before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Продолжить работу с ГУ - </w:t>
            </w:r>
            <w:r w:rsidRPr="00862BA3">
              <w:rPr>
                <w:sz w:val="24"/>
                <w:szCs w:val="24"/>
              </w:rPr>
              <w:t xml:space="preserve">отделением Пенсионного фонда Российской Федерации по Липецкой области на основе заключенного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  соглашения о сотрудничестве.</w:t>
            </w:r>
          </w:p>
          <w:p w:rsidR="00AB252F" w:rsidRPr="00862BA3" w:rsidRDefault="00AB252F" w:rsidP="004E43B2">
            <w:pPr>
              <w:spacing w:line="276" w:lineRule="auto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Проведение мониторинга рассматриваемых </w:t>
            </w:r>
            <w:r w:rsidR="000A49C1" w:rsidRPr="00862BA3">
              <w:rPr>
                <w:rStyle w:val="72"/>
                <w:color w:val="000000"/>
                <w:sz w:val="24"/>
                <w:szCs w:val="24"/>
              </w:rPr>
              <w:t xml:space="preserve">законов,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>предусматривающих изменения пенсионного и социального законодательства и направлять заключения ФПЛО по этим вопросам в Липецкий областной Совет депутатов.</w:t>
            </w:r>
          </w:p>
          <w:p w:rsidR="00AB252F" w:rsidRPr="00862BA3" w:rsidRDefault="00AB252F" w:rsidP="004E43B2">
            <w:pPr>
              <w:pStyle w:val="a3"/>
              <w:spacing w:before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Продолжение работы с профсоюзным активом по вопросам обязательного социального страхования, организация работы комиссий по обязательному социальному страхованию при профкомах по пенсионным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вопросам.</w:t>
            </w:r>
          </w:p>
          <w:p w:rsidR="00AB252F" w:rsidRPr="00862BA3" w:rsidRDefault="00AB252F" w:rsidP="004E43B2">
            <w:pPr>
              <w:pStyle w:val="a3"/>
              <w:spacing w:before="0" w:line="276" w:lineRule="auto"/>
              <w:ind w:firstLine="0"/>
              <w:jc w:val="both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З</w:t>
            </w:r>
            <w:r w:rsidRPr="00862BA3">
              <w:rPr>
                <w:color w:val="000000"/>
                <w:sz w:val="24"/>
                <w:szCs w:val="24"/>
              </w:rPr>
              <w:t>акрепление в коллективных договорах и соглашениях конкретных мер:</w:t>
            </w:r>
          </w:p>
          <w:p w:rsidR="00AB252F" w:rsidRPr="00862BA3" w:rsidRDefault="00AB252F" w:rsidP="004E43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2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по контролю за формированием средств пенсионного обеспечения;</w:t>
            </w:r>
          </w:p>
          <w:p w:rsidR="00AB252F" w:rsidRPr="00862BA3" w:rsidRDefault="00AB252F" w:rsidP="004E43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2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по защите прав работника на пенсионное обеспечение, включая право на досрочный выход на пенсию;</w:t>
            </w:r>
          </w:p>
          <w:p w:rsidR="00AB252F" w:rsidRPr="00862BA3" w:rsidRDefault="00AB252F" w:rsidP="004E43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2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по проведению информационно-разъяснительной работы;</w:t>
            </w:r>
          </w:p>
          <w:p w:rsidR="00AB252F" w:rsidRPr="00862BA3" w:rsidRDefault="00AB252F" w:rsidP="004E43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2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по организации обучения профсоюзного актива пенсионным вопросам. </w:t>
            </w:r>
          </w:p>
          <w:p w:rsidR="00AB252F" w:rsidRPr="00862BA3" w:rsidRDefault="00AB252F" w:rsidP="004E43B2">
            <w:pPr>
              <w:spacing w:line="276" w:lineRule="auto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Подготовка рекомендаций профсоюзным организациям о внесении в коллективные договоры и соглашения мер контроля за формированием средств пенсионного обеспечения, включая ресурсы для обеспечения досрочного выхода на пенсию.</w:t>
            </w:r>
          </w:p>
          <w:p w:rsidR="00AB252F" w:rsidRPr="00862BA3" w:rsidRDefault="00AB252F" w:rsidP="004E43B2">
            <w:pPr>
              <w:pStyle w:val="10"/>
              <w:spacing w:after="0" w:line="210" w:lineRule="exact"/>
              <w:ind w:right="4109"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</w:p>
        </w:tc>
      </w:tr>
    </w:tbl>
    <w:p w:rsidR="006236EB" w:rsidRPr="00862BA3" w:rsidRDefault="006236EB" w:rsidP="006236EB">
      <w:pPr>
        <w:pStyle w:val="10"/>
        <w:shd w:val="clear" w:color="auto" w:fill="auto"/>
        <w:spacing w:after="0" w:line="210" w:lineRule="exact"/>
        <w:ind w:left="460" w:right="4109" w:firstLine="0"/>
        <w:jc w:val="both"/>
        <w:rPr>
          <w:sz w:val="24"/>
          <w:szCs w:val="24"/>
        </w:rPr>
      </w:pPr>
    </w:p>
    <w:p w:rsidR="007E1EBF" w:rsidRPr="00862BA3" w:rsidRDefault="007E1EBF" w:rsidP="006236EB">
      <w:pPr>
        <w:pStyle w:val="10"/>
        <w:shd w:val="clear" w:color="auto" w:fill="auto"/>
        <w:spacing w:after="0" w:line="210" w:lineRule="exact"/>
        <w:ind w:left="460" w:right="4109" w:firstLine="0"/>
        <w:jc w:val="both"/>
        <w:rPr>
          <w:sz w:val="24"/>
          <w:szCs w:val="24"/>
        </w:rPr>
      </w:pPr>
    </w:p>
    <w:p w:rsidR="00A668B1" w:rsidRPr="00862BA3" w:rsidRDefault="00A668B1" w:rsidP="00AB252F">
      <w:pPr>
        <w:pStyle w:val="10"/>
        <w:numPr>
          <w:ilvl w:val="0"/>
          <w:numId w:val="9"/>
        </w:numPr>
        <w:shd w:val="clear" w:color="auto" w:fill="auto"/>
        <w:tabs>
          <w:tab w:val="left" w:pos="402"/>
        </w:tabs>
        <w:spacing w:after="0" w:line="269" w:lineRule="exact"/>
        <w:ind w:right="140"/>
        <w:rPr>
          <w:sz w:val="24"/>
          <w:szCs w:val="24"/>
        </w:rPr>
      </w:pPr>
      <w:bookmarkStart w:id="5" w:name="bookmark8"/>
      <w:r w:rsidRPr="00862BA3">
        <w:rPr>
          <w:rStyle w:val="1"/>
          <w:b/>
          <w:bCs/>
          <w:color w:val="000000"/>
          <w:sz w:val="24"/>
          <w:szCs w:val="24"/>
        </w:rPr>
        <w:t>Управление профессиональными рисками - основной подход к повышению безопасности труда и сохранению здоровья работников</w:t>
      </w:r>
      <w:bookmarkEnd w:id="5"/>
      <w:r w:rsidR="004E43B2">
        <w:rPr>
          <w:rStyle w:val="1"/>
          <w:b/>
          <w:bCs/>
          <w:color w:val="000000"/>
          <w:sz w:val="24"/>
          <w:szCs w:val="24"/>
        </w:rPr>
        <w:t>.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675"/>
        <w:gridCol w:w="2410"/>
        <w:gridCol w:w="3969"/>
        <w:gridCol w:w="7732"/>
        <w:gridCol w:w="64"/>
      </w:tblGrid>
      <w:tr w:rsidR="00E42DB1" w:rsidRPr="00862BA3" w:rsidTr="004E43B2">
        <w:tc>
          <w:tcPr>
            <w:tcW w:w="675" w:type="dxa"/>
          </w:tcPr>
          <w:p w:rsidR="00E42DB1" w:rsidRPr="00862BA3" w:rsidRDefault="00AB252F" w:rsidP="00A668B1">
            <w:pPr>
              <w:spacing w:line="276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6.1</w:t>
            </w:r>
          </w:p>
        </w:tc>
        <w:tc>
          <w:tcPr>
            <w:tcW w:w="2410" w:type="dxa"/>
          </w:tcPr>
          <w:p w:rsidR="00E42DB1" w:rsidRPr="00862BA3" w:rsidRDefault="00E42DB1" w:rsidP="004E43B2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гибкого подхода для обоснования права на досрочную пенсию.</w:t>
            </w:r>
          </w:p>
        </w:tc>
        <w:tc>
          <w:tcPr>
            <w:tcW w:w="3969" w:type="dxa"/>
          </w:tcPr>
          <w:p w:rsidR="00E42DB1" w:rsidRPr="00862BA3" w:rsidRDefault="00E42DB1" w:rsidP="004E43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работы по оценке и группировке профессий, включенных в Списки № 1 и № 2 по уровням профессионального риска.</w:t>
            </w:r>
          </w:p>
        </w:tc>
        <w:tc>
          <w:tcPr>
            <w:tcW w:w="7796" w:type="dxa"/>
            <w:gridSpan w:val="2"/>
          </w:tcPr>
          <w:p w:rsidR="00E42DB1" w:rsidRPr="00862BA3" w:rsidRDefault="00E42DB1" w:rsidP="004E43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Содействовать созданию нового методического подхода по  комплексной оценке профессионального риска и утраты профессиональной трудоспособности.</w:t>
            </w:r>
          </w:p>
        </w:tc>
      </w:tr>
      <w:tr w:rsidR="00E42DB1" w:rsidRPr="00862BA3" w:rsidTr="004E43B2">
        <w:trPr>
          <w:gridAfter w:val="1"/>
          <w:wAfter w:w="64" w:type="dxa"/>
        </w:trPr>
        <w:tc>
          <w:tcPr>
            <w:tcW w:w="675" w:type="dxa"/>
          </w:tcPr>
          <w:p w:rsidR="00E42DB1" w:rsidRPr="00862BA3" w:rsidRDefault="00AB252F" w:rsidP="00FB34D0">
            <w:pPr>
              <w:spacing w:line="276" w:lineRule="auto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410" w:type="dxa"/>
          </w:tcPr>
          <w:p w:rsidR="00E42DB1" w:rsidRPr="00862BA3" w:rsidRDefault="00E42DB1" w:rsidP="004E43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Формирование коммуникационных каналов с целью единого подхода к обеспечению максимальной безопасности работников.</w:t>
            </w:r>
          </w:p>
        </w:tc>
        <w:tc>
          <w:tcPr>
            <w:tcW w:w="3969" w:type="dxa"/>
          </w:tcPr>
          <w:p w:rsidR="00E42DB1" w:rsidRPr="00862BA3" w:rsidRDefault="00E42DB1" w:rsidP="004E43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Создание системы коммуникации для получения работниками бесперебойной, содержательной и правильной информации об опасностях и рисках, имеющихся на рабочих местах.</w:t>
            </w:r>
          </w:p>
        </w:tc>
        <w:tc>
          <w:tcPr>
            <w:tcW w:w="7732" w:type="dxa"/>
          </w:tcPr>
          <w:p w:rsidR="00E42DB1" w:rsidRPr="00862BA3" w:rsidRDefault="00E42DB1" w:rsidP="004E43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Добиваться системног</w:t>
            </w:r>
            <w:r w:rsidR="000A49C1" w:rsidRPr="00862BA3">
              <w:rPr>
                <w:rStyle w:val="72"/>
                <w:color w:val="000000"/>
                <w:sz w:val="24"/>
                <w:szCs w:val="24"/>
              </w:rPr>
              <w:t>о подхода со стороны государственных органов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 в формировании единого процесса сбора и передачи информации, направленной на защиту работника.</w:t>
            </w:r>
          </w:p>
        </w:tc>
      </w:tr>
    </w:tbl>
    <w:p w:rsidR="006236EB" w:rsidRPr="00862BA3" w:rsidRDefault="006236EB">
      <w:pPr>
        <w:rPr>
          <w:rFonts w:ascii="Times New Roman" w:hAnsi="Times New Roman" w:cs="Times New Roman"/>
          <w:sz w:val="24"/>
          <w:szCs w:val="24"/>
        </w:rPr>
      </w:pPr>
    </w:p>
    <w:p w:rsidR="00EC0568" w:rsidRPr="00862BA3" w:rsidRDefault="00EC0568" w:rsidP="00AB252F">
      <w:pPr>
        <w:pStyle w:val="10"/>
        <w:numPr>
          <w:ilvl w:val="0"/>
          <w:numId w:val="9"/>
        </w:numPr>
        <w:shd w:val="clear" w:color="auto" w:fill="auto"/>
        <w:spacing w:after="0" w:line="274" w:lineRule="exact"/>
        <w:ind w:right="20"/>
        <w:rPr>
          <w:sz w:val="24"/>
          <w:szCs w:val="24"/>
        </w:rPr>
      </w:pPr>
      <w:r w:rsidRPr="00862BA3">
        <w:rPr>
          <w:rStyle w:val="1"/>
          <w:b/>
          <w:bCs/>
          <w:color w:val="000000"/>
          <w:sz w:val="24"/>
          <w:szCs w:val="24"/>
        </w:rPr>
        <w:lastRenderedPageBreak/>
        <w:t>Укрепление организационного единства, реализация кадровой политики ФНПР - важные факторы современного развития профсоюзов</w:t>
      </w:r>
      <w:r w:rsidR="004E43B2">
        <w:rPr>
          <w:rStyle w:val="1"/>
          <w:b/>
          <w:bCs/>
          <w:color w:val="000000"/>
          <w:sz w:val="24"/>
          <w:szCs w:val="24"/>
        </w:rPr>
        <w:t>.</w:t>
      </w:r>
    </w:p>
    <w:p w:rsidR="00EC0568" w:rsidRPr="00862BA3" w:rsidRDefault="00EC0568" w:rsidP="00EC0568">
      <w:pPr>
        <w:pStyle w:val="a8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3969"/>
        <w:gridCol w:w="7732"/>
      </w:tblGrid>
      <w:tr w:rsidR="00E42DB1" w:rsidRPr="00862BA3" w:rsidTr="004E43B2">
        <w:tc>
          <w:tcPr>
            <w:tcW w:w="709" w:type="dxa"/>
          </w:tcPr>
          <w:p w:rsidR="00E42DB1" w:rsidRPr="00862BA3" w:rsidRDefault="00AB252F" w:rsidP="00086CB6">
            <w:pPr>
              <w:pStyle w:val="a8"/>
              <w:spacing w:line="276" w:lineRule="auto"/>
              <w:ind w:left="0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410" w:type="dxa"/>
          </w:tcPr>
          <w:p w:rsidR="00E42DB1" w:rsidRPr="00862BA3" w:rsidRDefault="00E42DB1" w:rsidP="00086CB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Сохранение и увеличение численности членов профсоюза</w:t>
            </w:r>
            <w:r w:rsidR="004E43B2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42DB1" w:rsidRPr="00862BA3" w:rsidRDefault="00E42DB1" w:rsidP="004E43B2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Вовлечение работников в члены профсоюзов и создание новых первичных профсоюзных организаций в различных сферах экономики, в том числе, среднего и малого бизнеса.</w:t>
            </w:r>
          </w:p>
          <w:p w:rsidR="00E42DB1" w:rsidRPr="00862BA3" w:rsidRDefault="00E42DB1" w:rsidP="004E43B2">
            <w:pPr>
              <w:pStyle w:val="a8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Привлечение в профсоюзы молодежи, как главного стратегического ресурса развития профсоюзного движения</w:t>
            </w:r>
            <w:r w:rsidR="004E43B2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32" w:type="dxa"/>
          </w:tcPr>
          <w:p w:rsidR="00E42DB1" w:rsidRPr="00862BA3" w:rsidRDefault="00E42DB1" w:rsidP="007149E1">
            <w:pPr>
              <w:pStyle w:val="a3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Разработка новых технологий, методов вовлечения работников в профсоюзы и совершенствование системы мотивации.</w:t>
            </w:r>
          </w:p>
          <w:p w:rsidR="00E42DB1" w:rsidRPr="00862BA3" w:rsidRDefault="00E42DB1" w:rsidP="007149E1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Проведение образовательных форумов и слетов, конкурсов профессионального мастерства, способствующих положительному имиджу профсоюзов, повышению мотивации для вовлечения в профсоюз новых членов.</w:t>
            </w:r>
          </w:p>
        </w:tc>
      </w:tr>
      <w:tr w:rsidR="00E42DB1" w:rsidRPr="00862BA3" w:rsidTr="004E43B2">
        <w:tc>
          <w:tcPr>
            <w:tcW w:w="709" w:type="dxa"/>
          </w:tcPr>
          <w:p w:rsidR="00E42DB1" w:rsidRPr="00862BA3" w:rsidRDefault="00AB252F" w:rsidP="00123FB6">
            <w:pPr>
              <w:pStyle w:val="a8"/>
              <w:spacing w:line="276" w:lineRule="auto"/>
              <w:ind w:left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410" w:type="dxa"/>
          </w:tcPr>
          <w:p w:rsidR="00E42DB1" w:rsidRPr="00862BA3" w:rsidRDefault="00E42DB1" w:rsidP="00123FB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Организационное укрепление региональных организаций профсоюзов.</w:t>
            </w:r>
          </w:p>
        </w:tc>
        <w:tc>
          <w:tcPr>
            <w:tcW w:w="3969" w:type="dxa"/>
          </w:tcPr>
          <w:p w:rsidR="00E42DB1" w:rsidRPr="00862BA3" w:rsidRDefault="00E42DB1" w:rsidP="004E43B2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Объединение и укрупнение региональных организаций  профсоюзов, формирование рациональной профсоюзной структуры.</w:t>
            </w:r>
          </w:p>
          <w:p w:rsidR="00E42DB1" w:rsidRPr="00862BA3" w:rsidRDefault="00E42DB1" w:rsidP="004E43B2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Совершенствование системы взаимоотношений региональных профсоюзов с территориальными объединениями организаций профсоюзов.</w:t>
            </w:r>
          </w:p>
          <w:p w:rsidR="00E42DB1" w:rsidRPr="00862BA3" w:rsidRDefault="00E42DB1" w:rsidP="004E43B2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Обеспечение выполнения   организациями профсоюзов на территории  Липецкой области Устава ФНПР, решений коллегиальных органов ФНПР в части вхождения структурных организаций профсоюзов в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территориальные профобъединения на правах членских организаций.</w:t>
            </w:r>
          </w:p>
          <w:p w:rsidR="00E42DB1" w:rsidRPr="00862BA3" w:rsidRDefault="00E42DB1" w:rsidP="004E43B2">
            <w:pPr>
              <w:pStyle w:val="a8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Повышение эффективности координационных советов организаций профсоюзов в муниципальных образованиях.</w:t>
            </w:r>
          </w:p>
        </w:tc>
        <w:tc>
          <w:tcPr>
            <w:tcW w:w="7732" w:type="dxa"/>
          </w:tcPr>
          <w:p w:rsidR="00E42DB1" w:rsidRPr="00862BA3" w:rsidRDefault="00E42DB1" w:rsidP="000D283E">
            <w:pPr>
              <w:pStyle w:val="a3"/>
              <w:spacing w:before="0" w:line="276" w:lineRule="auto"/>
              <w:ind w:firstLine="24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Продолжение осуществления мероприятий по обоснованному объединению и укрупнению малочисленных региональных организаций профсоюзов, формированию рациональной профсоюзной структуры.</w:t>
            </w:r>
          </w:p>
          <w:p w:rsidR="00E42DB1" w:rsidRPr="00862BA3" w:rsidRDefault="00E42DB1" w:rsidP="000D283E">
            <w:pPr>
              <w:pStyle w:val="a3"/>
              <w:spacing w:before="0" w:line="276" w:lineRule="auto"/>
              <w:ind w:firstLine="24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Разработка информационно-аналитических и методических материалов, рекомендаций по проблемам развития и укрепления среднего звена профсоюзов. Оказание практической помощи членским организациям в проведении организационно-правовой экспертизы по внесению изменений в их уставы.</w:t>
            </w:r>
          </w:p>
          <w:p w:rsidR="00E42DB1" w:rsidRPr="00862BA3" w:rsidRDefault="00E42DB1" w:rsidP="000D283E">
            <w:pPr>
              <w:pStyle w:val="a3"/>
              <w:spacing w:before="0" w:line="276" w:lineRule="auto"/>
              <w:ind w:firstLine="22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Анализ и подготовка информационной записки по структурному взаимодействию региональных организаций профсоюзов, первичных и иных организаций общероссийских профсоюзов. </w:t>
            </w:r>
          </w:p>
          <w:p w:rsidR="00E42DB1" w:rsidRPr="00862BA3" w:rsidRDefault="00E42DB1" w:rsidP="000D283E">
            <w:pPr>
              <w:pStyle w:val="a3"/>
              <w:spacing w:before="0" w:line="276" w:lineRule="auto"/>
              <w:ind w:firstLine="22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Подготовка предложений по внесению изменений в Типовое положение о координационном совете организаций профсоюзов в муниципальных образованиях.</w:t>
            </w:r>
          </w:p>
          <w:p w:rsidR="00E42DB1" w:rsidRPr="00862BA3" w:rsidRDefault="00E42DB1" w:rsidP="002B09CB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Подготовка предложений и участие  в разработке предложений по совершенствованию законодательной базы, регламентирующей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деятельность профсоюзов и их объединений.</w:t>
            </w:r>
          </w:p>
        </w:tc>
      </w:tr>
      <w:tr w:rsidR="00E42DB1" w:rsidRPr="00862BA3" w:rsidTr="004E43B2">
        <w:tc>
          <w:tcPr>
            <w:tcW w:w="709" w:type="dxa"/>
          </w:tcPr>
          <w:p w:rsidR="00E42DB1" w:rsidRPr="00862BA3" w:rsidRDefault="00AB252F" w:rsidP="00DE761A">
            <w:pPr>
              <w:pStyle w:val="a8"/>
              <w:spacing w:line="276" w:lineRule="auto"/>
              <w:ind w:left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410" w:type="dxa"/>
          </w:tcPr>
          <w:p w:rsidR="00E42DB1" w:rsidRPr="00862BA3" w:rsidRDefault="00E42DB1" w:rsidP="00DE761A">
            <w:pPr>
              <w:pStyle w:val="a8"/>
              <w:spacing w:line="276" w:lineRule="auto"/>
              <w:ind w:left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Повышение уровня компетентности и профессионализма руководителей профсоюзных организаций и актива.</w:t>
            </w:r>
          </w:p>
        </w:tc>
        <w:tc>
          <w:tcPr>
            <w:tcW w:w="3969" w:type="dxa"/>
          </w:tcPr>
          <w:p w:rsidR="00E42DB1" w:rsidRPr="00862BA3" w:rsidRDefault="00E42DB1" w:rsidP="004E43B2">
            <w:pPr>
              <w:pStyle w:val="a3"/>
              <w:spacing w:before="0" w:line="276" w:lineRule="auto"/>
              <w:ind w:left="34"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Обеспечение обязательного непрерывного обучения руководителей профсоюзных организаций всех уровней по программам дополнительного профессионального образования</w:t>
            </w:r>
            <w:r w:rsidR="004E43B2">
              <w:rPr>
                <w:rStyle w:val="72"/>
                <w:color w:val="000000"/>
                <w:sz w:val="24"/>
                <w:szCs w:val="24"/>
              </w:rPr>
              <w:t>.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 Повышение персональной ответственности профсоюзных руководителей за организацию непрерывного обучения и повышения квалификации профсоюзных кадров и актива.</w:t>
            </w:r>
          </w:p>
        </w:tc>
        <w:tc>
          <w:tcPr>
            <w:tcW w:w="7732" w:type="dxa"/>
          </w:tcPr>
          <w:p w:rsidR="00E42DB1" w:rsidRPr="00862BA3" w:rsidRDefault="00E42DB1" w:rsidP="004E43B2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Разработка единых критериев оценки подготовки профсоюзных работников и возможности ускоренного прохождения обучения.</w:t>
            </w:r>
          </w:p>
          <w:p w:rsidR="00E42DB1" w:rsidRPr="00862BA3" w:rsidRDefault="00E42DB1" w:rsidP="004E43B2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Подготовка информационного материала «Проблемы качества и эффективности повышения квалификации профсоюзных кадров и актива».</w:t>
            </w:r>
          </w:p>
          <w:p w:rsidR="00E42DB1" w:rsidRPr="00862BA3" w:rsidRDefault="00E42DB1" w:rsidP="004E43B2">
            <w:pPr>
              <w:pStyle w:val="a3"/>
              <w:spacing w:before="0" w:line="276" w:lineRule="auto"/>
              <w:ind w:left="34"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Анализ и формирование планов обучения, повышения квалификации (не реже 1 раза в 3 года) и профессиональной переподготовки (не реже 1 раза в 5 лет) руководителей профсоюзных организаций всех уровней на 5-летний период на базе учебных заведений профсоюзов.</w:t>
            </w:r>
          </w:p>
        </w:tc>
      </w:tr>
      <w:tr w:rsidR="00E42DB1" w:rsidRPr="00862BA3" w:rsidTr="004E43B2">
        <w:tc>
          <w:tcPr>
            <w:tcW w:w="709" w:type="dxa"/>
          </w:tcPr>
          <w:p w:rsidR="00E42DB1" w:rsidRPr="00862BA3" w:rsidRDefault="00AB252F" w:rsidP="00DE761A">
            <w:pPr>
              <w:pStyle w:val="a8"/>
              <w:spacing w:line="276" w:lineRule="auto"/>
              <w:ind w:left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410" w:type="dxa"/>
          </w:tcPr>
          <w:p w:rsidR="00E42DB1" w:rsidRPr="00862BA3" w:rsidRDefault="00E42DB1" w:rsidP="00DE761A">
            <w:pPr>
              <w:pStyle w:val="a8"/>
              <w:spacing w:line="276" w:lineRule="auto"/>
              <w:ind w:left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Формирование действенного кадрового резерва.</w:t>
            </w:r>
          </w:p>
        </w:tc>
        <w:tc>
          <w:tcPr>
            <w:tcW w:w="3969" w:type="dxa"/>
          </w:tcPr>
          <w:p w:rsidR="00E42DB1" w:rsidRPr="00862BA3" w:rsidRDefault="00E42DB1" w:rsidP="004C08DB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Обеспечение подбора, подготовки и использования кадрового резерва, содействие продвижению стратегического резерва профсоюзных лидеров из числа молодежи до 35 лет.</w:t>
            </w:r>
          </w:p>
          <w:p w:rsidR="00E42DB1" w:rsidRPr="00862BA3" w:rsidRDefault="00E42DB1" w:rsidP="004C08DB">
            <w:pPr>
              <w:pStyle w:val="a3"/>
              <w:spacing w:before="0" w:line="276" w:lineRule="auto"/>
              <w:ind w:left="34"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Обновление и омоложение профсоюзных кадров, обеспечение преемственности в работе.</w:t>
            </w:r>
          </w:p>
        </w:tc>
        <w:tc>
          <w:tcPr>
            <w:tcW w:w="7732" w:type="dxa"/>
          </w:tcPr>
          <w:p w:rsidR="00E42DB1" w:rsidRPr="00862BA3" w:rsidRDefault="00E42DB1" w:rsidP="004C08DB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Продолжение работы по созданию банков данных резерва профсоюзных кадров во всех членских организациях ФПЛО.</w:t>
            </w:r>
          </w:p>
          <w:p w:rsidR="00E42DB1" w:rsidRPr="00862BA3" w:rsidRDefault="00E42DB1" w:rsidP="004C08DB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Организация обучения, стажировки и продвижения кадрового резерва членских организаций.</w:t>
            </w:r>
          </w:p>
          <w:p w:rsidR="00E42DB1" w:rsidRPr="00862BA3" w:rsidRDefault="00E42DB1" w:rsidP="004C08DB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Продолжение реализации проекта «Кадровый резерв ФПЛО».</w:t>
            </w:r>
          </w:p>
          <w:p w:rsidR="00E42DB1" w:rsidRPr="00862BA3" w:rsidRDefault="00E42DB1" w:rsidP="004C08DB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Разработка и введение в действие критериев эффективности деятельности руководителей профсоюзных организаций.</w:t>
            </w:r>
          </w:p>
          <w:p w:rsidR="00E42DB1" w:rsidRPr="00862BA3" w:rsidRDefault="00E42DB1" w:rsidP="004C08DB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Определение общих принципов ротации профсоюзных кадров.</w:t>
            </w:r>
          </w:p>
          <w:p w:rsidR="00E42DB1" w:rsidRPr="00862BA3" w:rsidRDefault="00E42DB1" w:rsidP="004C08DB">
            <w:pPr>
              <w:pStyle w:val="a3"/>
              <w:spacing w:before="0" w:line="276" w:lineRule="auto"/>
              <w:ind w:left="34"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Продолжение работы по совершенствованию нормативных документов в области реализации кадровой политики.</w:t>
            </w:r>
          </w:p>
        </w:tc>
      </w:tr>
      <w:tr w:rsidR="00E42DB1" w:rsidRPr="00862BA3" w:rsidTr="004E43B2">
        <w:tc>
          <w:tcPr>
            <w:tcW w:w="709" w:type="dxa"/>
          </w:tcPr>
          <w:p w:rsidR="00E42DB1" w:rsidRPr="00862BA3" w:rsidRDefault="00AB252F" w:rsidP="00187985">
            <w:pPr>
              <w:pStyle w:val="a8"/>
              <w:spacing w:line="276" w:lineRule="auto"/>
              <w:ind w:left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2410" w:type="dxa"/>
          </w:tcPr>
          <w:p w:rsidR="00E42DB1" w:rsidRPr="00862BA3" w:rsidRDefault="00E42DB1" w:rsidP="00187985">
            <w:pPr>
              <w:pStyle w:val="a8"/>
              <w:spacing w:line="276" w:lineRule="auto"/>
              <w:ind w:left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Повышение эффективности работы образовательного учреждения профсоюзов.</w:t>
            </w:r>
          </w:p>
        </w:tc>
        <w:tc>
          <w:tcPr>
            <w:tcW w:w="3969" w:type="dxa"/>
          </w:tcPr>
          <w:p w:rsidR="00E42DB1" w:rsidRPr="00862BA3" w:rsidRDefault="004C08DB" w:rsidP="004C08DB">
            <w:pPr>
              <w:pStyle w:val="a3"/>
              <w:spacing w:before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 xml:space="preserve">Развитие материально-технической 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 xml:space="preserve"> научной базы  образовательного учреждения ФПЛО в рамках Единого образовательного пространства ФНПР.</w:t>
            </w:r>
          </w:p>
        </w:tc>
        <w:tc>
          <w:tcPr>
            <w:tcW w:w="7732" w:type="dxa"/>
          </w:tcPr>
          <w:p w:rsidR="00E42DB1" w:rsidRPr="00862BA3" w:rsidRDefault="00E42DB1" w:rsidP="004C08DB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Развивать  образовательное учреждение профсоюзов области на основе инновационных подходов, современных образовательных информационных технологий и программ, создание целевых фондов и привлечения грантов, обеспечивая системность и регулярность процесса обучения для разных категорий профсоюзных кадров и актива.</w:t>
            </w:r>
          </w:p>
          <w:p w:rsidR="00E42DB1" w:rsidRPr="00862BA3" w:rsidRDefault="00E42DB1" w:rsidP="004C08DB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Принять участие в разработке Положения и сетевого договора о сетевом взаимодействии образовательных учреждений профсоюзов в рамках Единого образовательного пространства ФНПР.</w:t>
            </w:r>
          </w:p>
          <w:p w:rsidR="00E42DB1" w:rsidRPr="00862BA3" w:rsidRDefault="00E42DB1" w:rsidP="004C08DB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Обеспечение финансирования и заполняемости образовательного учреждения профсоюзов профсоюзными кадрами и активом.</w:t>
            </w:r>
          </w:p>
          <w:p w:rsidR="00E42DB1" w:rsidRPr="00862BA3" w:rsidRDefault="00E42DB1" w:rsidP="004C08DB">
            <w:pPr>
              <w:pStyle w:val="a3"/>
              <w:spacing w:before="0" w:line="276" w:lineRule="auto"/>
              <w:ind w:firstLine="34"/>
              <w:jc w:val="both"/>
              <w:rPr>
                <w:rStyle w:val="72"/>
                <w:spacing w:val="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Продолжение работы по содействию</w:t>
            </w:r>
            <w:r w:rsidR="000A49C1" w:rsidRPr="00862BA3">
              <w:rPr>
                <w:rStyle w:val="72"/>
                <w:color w:val="000000"/>
                <w:sz w:val="24"/>
                <w:szCs w:val="24"/>
              </w:rPr>
              <w:t xml:space="preserve"> и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 развити</w:t>
            </w:r>
            <w:r w:rsidR="000A49C1" w:rsidRPr="00862BA3">
              <w:rPr>
                <w:rStyle w:val="72"/>
                <w:color w:val="000000"/>
                <w:sz w:val="24"/>
                <w:szCs w:val="24"/>
              </w:rPr>
              <w:t>ю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 новых образовательных программ и технологий, внедрения электронного и дистанционного обучения.</w:t>
            </w:r>
          </w:p>
        </w:tc>
      </w:tr>
      <w:tr w:rsidR="00E42DB1" w:rsidRPr="00862BA3" w:rsidTr="004E43B2">
        <w:tc>
          <w:tcPr>
            <w:tcW w:w="709" w:type="dxa"/>
          </w:tcPr>
          <w:p w:rsidR="00E42DB1" w:rsidRPr="00862BA3" w:rsidRDefault="00AB252F" w:rsidP="0038654C">
            <w:pPr>
              <w:pStyle w:val="a8"/>
              <w:spacing w:line="360" w:lineRule="auto"/>
              <w:ind w:left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2410" w:type="dxa"/>
          </w:tcPr>
          <w:p w:rsidR="00E42DB1" w:rsidRPr="00862BA3" w:rsidRDefault="00E42DB1" w:rsidP="0038654C">
            <w:pPr>
              <w:pStyle w:val="a8"/>
              <w:spacing w:line="360" w:lineRule="auto"/>
              <w:ind w:left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Усиление мотивационной составляющей профсоюзной работы.</w:t>
            </w:r>
          </w:p>
        </w:tc>
        <w:tc>
          <w:tcPr>
            <w:tcW w:w="3969" w:type="dxa"/>
          </w:tcPr>
          <w:p w:rsidR="00E42DB1" w:rsidRPr="00862BA3" w:rsidRDefault="00E42DB1" w:rsidP="0086485A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Совершенствование системы стимулирования труда профсоюзных работников</w:t>
            </w:r>
          </w:p>
          <w:p w:rsidR="00E42DB1" w:rsidRPr="00862BA3" w:rsidRDefault="00E42DB1" w:rsidP="0086485A">
            <w:pPr>
              <w:pStyle w:val="a3"/>
              <w:spacing w:before="0" w:line="276" w:lineRule="auto"/>
              <w:ind w:left="34"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Развитие системы социальной защиты и поддержки профсоюзных кадров.</w:t>
            </w:r>
          </w:p>
        </w:tc>
        <w:tc>
          <w:tcPr>
            <w:tcW w:w="7732" w:type="dxa"/>
          </w:tcPr>
          <w:p w:rsidR="00E42DB1" w:rsidRPr="00862BA3" w:rsidRDefault="00E42DB1" w:rsidP="0086485A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Продолжение работы по внедрению в практику профсоюзной деятельности положения о профсоюзном работнике, как профессионала профсоюзной деятельности.</w:t>
            </w:r>
          </w:p>
          <w:p w:rsidR="00E42DB1" w:rsidRPr="00862BA3" w:rsidRDefault="00E42DB1" w:rsidP="0086485A">
            <w:pPr>
              <w:pStyle w:val="a3"/>
              <w:spacing w:before="0" w:line="276" w:lineRule="auto"/>
              <w:ind w:left="34"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Продолжение научных проработок состояния и перспектив развития основных направлений внутри профсоюзной деятельности и социального партнерства.</w:t>
            </w:r>
          </w:p>
        </w:tc>
      </w:tr>
      <w:tr w:rsidR="00E42DB1" w:rsidRPr="00862BA3" w:rsidTr="004E43B2">
        <w:tc>
          <w:tcPr>
            <w:tcW w:w="709" w:type="dxa"/>
          </w:tcPr>
          <w:p w:rsidR="00E42DB1" w:rsidRPr="00862BA3" w:rsidRDefault="00AB252F" w:rsidP="001306E9">
            <w:pPr>
              <w:pStyle w:val="a8"/>
              <w:spacing w:line="276" w:lineRule="auto"/>
              <w:ind w:left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410" w:type="dxa"/>
          </w:tcPr>
          <w:p w:rsidR="00E42DB1" w:rsidRPr="00862BA3" w:rsidRDefault="00E42DB1" w:rsidP="001306E9">
            <w:pPr>
              <w:pStyle w:val="a8"/>
              <w:spacing w:line="276" w:lineRule="auto"/>
              <w:ind w:left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Защита социально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softHyphen/>
              <w:t>трудовых прав и интересов членов профсоюзов через эффективную организацию коллективных действий и акций протеста.</w:t>
            </w:r>
          </w:p>
        </w:tc>
        <w:tc>
          <w:tcPr>
            <w:tcW w:w="3969" w:type="dxa"/>
          </w:tcPr>
          <w:p w:rsidR="00E42DB1" w:rsidRPr="00862BA3" w:rsidRDefault="00E42DB1" w:rsidP="00D974CF">
            <w:pPr>
              <w:pStyle w:val="a3"/>
              <w:spacing w:before="0" w:line="276" w:lineRule="auto"/>
              <w:ind w:firstLine="22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Расширять формы профсоюзной солидарности и единства, обеспечивающие взаимную поддержку и массовость при проведении коллективных акций, согласованные действия всех профсоюзных структур для эффективного решения проблем членов профсоюзов</w:t>
            </w:r>
            <w:r w:rsidR="0086485A">
              <w:rPr>
                <w:rStyle w:val="72"/>
                <w:color w:val="000000"/>
                <w:sz w:val="24"/>
                <w:szCs w:val="24"/>
              </w:rPr>
              <w:t>.</w:t>
            </w:r>
          </w:p>
          <w:p w:rsidR="00E42DB1" w:rsidRPr="00862BA3" w:rsidRDefault="00E42DB1" w:rsidP="00D974CF">
            <w:pPr>
              <w:pStyle w:val="a3"/>
              <w:spacing w:before="0" w:line="276" w:lineRule="auto"/>
              <w:ind w:firstLine="22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Разработка и внедрение новых форм профсоюзной солидарности и единства</w:t>
            </w:r>
            <w:r w:rsidR="0086485A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32" w:type="dxa"/>
          </w:tcPr>
          <w:p w:rsidR="00E42DB1" w:rsidRPr="00862BA3" w:rsidRDefault="00E42DB1" w:rsidP="00FC3A8B">
            <w:pPr>
              <w:pStyle w:val="a3"/>
              <w:spacing w:before="0" w:line="276" w:lineRule="auto"/>
              <w:ind w:left="80" w:firstLine="220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Организация коллективных действий в рамках первомайских мероприятий.</w:t>
            </w:r>
          </w:p>
          <w:p w:rsidR="00E42DB1" w:rsidRPr="00862BA3" w:rsidRDefault="00E42DB1" w:rsidP="00FC3A8B">
            <w:pPr>
              <w:pStyle w:val="a3"/>
              <w:spacing w:before="0" w:line="276" w:lineRule="auto"/>
              <w:ind w:firstLine="22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Организация коллективных действий в рамках Всемирного дня действий «За достойный труд!» 7 октября.</w:t>
            </w:r>
          </w:p>
          <w:p w:rsidR="00E42DB1" w:rsidRPr="00862BA3" w:rsidRDefault="00E42DB1" w:rsidP="00FC3A8B">
            <w:pPr>
              <w:pStyle w:val="a3"/>
              <w:spacing w:before="0" w:line="276" w:lineRule="auto"/>
              <w:ind w:firstLine="22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Организация иных коллективных действий, направленных на защиту прав и интересов членов профсоюзов, трудового населения, поддержка акций профсоюзов, направленных против давления на профсоюзных лидеров.</w:t>
            </w:r>
          </w:p>
          <w:p w:rsidR="00E42DB1" w:rsidRPr="00862BA3" w:rsidRDefault="00E42DB1" w:rsidP="00FC3A8B">
            <w:pPr>
              <w:pStyle w:val="a3"/>
              <w:spacing w:before="0" w:line="276" w:lineRule="auto"/>
              <w:ind w:firstLine="28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Сбор информации, опыта российских и международных профцентров, и разработка новых акций профсоюзов при проведении коллективных действий, акций солидарности.</w:t>
            </w:r>
          </w:p>
          <w:p w:rsidR="00E42DB1" w:rsidRPr="00862BA3" w:rsidRDefault="00E42DB1" w:rsidP="00FC3A8B">
            <w:pPr>
              <w:pStyle w:val="a3"/>
              <w:spacing w:before="0" w:line="276" w:lineRule="auto"/>
              <w:ind w:firstLine="22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Внедрение альтернативных форм коллективных действий, в том числе с использованием интернет-технологий.</w:t>
            </w:r>
          </w:p>
          <w:p w:rsidR="00E42DB1" w:rsidRPr="00862BA3" w:rsidRDefault="00E42DB1" w:rsidP="00FC3A8B">
            <w:pPr>
              <w:pStyle w:val="a3"/>
              <w:spacing w:before="0" w:line="276" w:lineRule="auto"/>
              <w:ind w:firstLine="28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Осуществление регулярного мониторинга коллективных действий и трудовых конфликтов с участием членских организаций ФПЛО.</w:t>
            </w:r>
          </w:p>
          <w:p w:rsidR="00E42DB1" w:rsidRPr="00862BA3" w:rsidRDefault="00E42DB1" w:rsidP="00FC3A8B">
            <w:pPr>
              <w:pStyle w:val="a3"/>
              <w:spacing w:before="0" w:line="276" w:lineRule="auto"/>
              <w:ind w:firstLine="22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Осуществление организационно-правового сопровождения коллективных действий членских организаций ФПЛО, проведение консультационной работы.</w:t>
            </w:r>
          </w:p>
        </w:tc>
      </w:tr>
    </w:tbl>
    <w:p w:rsidR="00575C35" w:rsidRPr="00862BA3" w:rsidRDefault="00575C35" w:rsidP="00575C35">
      <w:pPr>
        <w:pStyle w:val="10"/>
        <w:shd w:val="clear" w:color="auto" w:fill="auto"/>
        <w:tabs>
          <w:tab w:val="left" w:pos="470"/>
        </w:tabs>
        <w:spacing w:after="0" w:line="210" w:lineRule="exact"/>
        <w:ind w:left="20" w:firstLine="0"/>
        <w:jc w:val="both"/>
        <w:rPr>
          <w:rStyle w:val="1"/>
          <w:b/>
          <w:bCs/>
          <w:color w:val="000000"/>
          <w:sz w:val="24"/>
          <w:szCs w:val="24"/>
        </w:rPr>
      </w:pPr>
      <w:bookmarkStart w:id="6" w:name="bookmark10"/>
    </w:p>
    <w:p w:rsidR="00575C35" w:rsidRPr="00862BA3" w:rsidRDefault="00575C35" w:rsidP="00AB252F">
      <w:pPr>
        <w:pStyle w:val="10"/>
        <w:numPr>
          <w:ilvl w:val="0"/>
          <w:numId w:val="9"/>
        </w:numPr>
        <w:shd w:val="clear" w:color="auto" w:fill="auto"/>
        <w:tabs>
          <w:tab w:val="left" w:pos="470"/>
        </w:tabs>
        <w:spacing w:after="0" w:line="210" w:lineRule="exact"/>
        <w:rPr>
          <w:rStyle w:val="1"/>
          <w:b/>
          <w:bCs/>
          <w:sz w:val="24"/>
          <w:szCs w:val="24"/>
          <w:shd w:val="clear" w:color="auto" w:fill="auto"/>
        </w:rPr>
      </w:pPr>
      <w:r w:rsidRPr="00862BA3">
        <w:rPr>
          <w:rStyle w:val="1"/>
          <w:b/>
          <w:bCs/>
          <w:color w:val="000000"/>
          <w:sz w:val="24"/>
          <w:szCs w:val="24"/>
        </w:rPr>
        <w:t>Молодежь профсоюзов - это будущее ФНПР</w:t>
      </w:r>
      <w:bookmarkEnd w:id="6"/>
      <w:r w:rsidR="0086485A">
        <w:rPr>
          <w:rStyle w:val="1"/>
          <w:b/>
          <w:bCs/>
          <w:color w:val="000000"/>
          <w:sz w:val="24"/>
          <w:szCs w:val="24"/>
        </w:rPr>
        <w:t>.</w:t>
      </w:r>
    </w:p>
    <w:p w:rsidR="00575C35" w:rsidRPr="00862BA3" w:rsidRDefault="00575C35" w:rsidP="00575C35">
      <w:pPr>
        <w:pStyle w:val="10"/>
        <w:shd w:val="clear" w:color="auto" w:fill="auto"/>
        <w:tabs>
          <w:tab w:val="left" w:pos="470"/>
        </w:tabs>
        <w:spacing w:after="0" w:line="210" w:lineRule="exact"/>
        <w:ind w:left="420" w:firstLine="0"/>
        <w:jc w:val="both"/>
        <w:rPr>
          <w:rStyle w:val="1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3827"/>
        <w:gridCol w:w="7874"/>
      </w:tblGrid>
      <w:tr w:rsidR="00E42DB1" w:rsidRPr="00862BA3" w:rsidTr="004476FE">
        <w:tc>
          <w:tcPr>
            <w:tcW w:w="709" w:type="dxa"/>
          </w:tcPr>
          <w:p w:rsidR="00E42DB1" w:rsidRPr="00862BA3" w:rsidRDefault="00AB252F" w:rsidP="009112E9">
            <w:pPr>
              <w:pStyle w:val="a3"/>
              <w:spacing w:before="0" w:line="276" w:lineRule="auto"/>
              <w:ind w:left="120" w:hanging="86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8.1 </w:t>
            </w:r>
          </w:p>
        </w:tc>
        <w:tc>
          <w:tcPr>
            <w:tcW w:w="2410" w:type="dxa"/>
          </w:tcPr>
          <w:p w:rsidR="00E42DB1" w:rsidRPr="00862BA3" w:rsidRDefault="00E42DB1" w:rsidP="0086485A">
            <w:pPr>
              <w:pStyle w:val="a3"/>
              <w:spacing w:before="0" w:after="0" w:line="276" w:lineRule="auto"/>
              <w:ind w:left="33" w:firstLine="1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Формирование сильной молодежной составляющей профсоюзов с целью укрепления</w:t>
            </w:r>
          </w:p>
          <w:p w:rsidR="00E42DB1" w:rsidRPr="00862BA3" w:rsidRDefault="00E42DB1" w:rsidP="0086485A">
            <w:pPr>
              <w:pStyle w:val="10"/>
              <w:shd w:val="clear" w:color="auto" w:fill="auto"/>
              <w:tabs>
                <w:tab w:val="left" w:pos="470"/>
              </w:tabs>
              <w:spacing w:after="0" w:line="276" w:lineRule="auto"/>
              <w:ind w:left="33" w:firstLine="1"/>
              <w:jc w:val="both"/>
              <w:rPr>
                <w:b w:val="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профсоюзного движения.</w:t>
            </w:r>
          </w:p>
        </w:tc>
        <w:tc>
          <w:tcPr>
            <w:tcW w:w="3827" w:type="dxa"/>
          </w:tcPr>
          <w:p w:rsidR="00E42DB1" w:rsidRPr="00862BA3" w:rsidRDefault="00E42DB1" w:rsidP="0086485A">
            <w:pPr>
              <w:pStyle w:val="a3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Разработка и внедрение новых форм взаимодействия между профсоюзными организациями на всех уровнях профсоюзной работы.</w:t>
            </w:r>
          </w:p>
          <w:p w:rsidR="00E42DB1" w:rsidRPr="00862BA3" w:rsidRDefault="00E42DB1" w:rsidP="0086485A">
            <w:pPr>
              <w:pStyle w:val="10"/>
              <w:shd w:val="clear" w:color="auto" w:fill="auto"/>
              <w:tabs>
                <w:tab w:val="left" w:pos="470"/>
              </w:tabs>
              <w:spacing w:after="0"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Подготовка и укрепление кадрового потенциала молодежи.</w:t>
            </w:r>
          </w:p>
        </w:tc>
        <w:tc>
          <w:tcPr>
            <w:tcW w:w="7874" w:type="dxa"/>
          </w:tcPr>
          <w:p w:rsidR="00E42DB1" w:rsidRPr="00862BA3" w:rsidRDefault="00E42DB1" w:rsidP="0086485A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Проведение образовательных форумов и слетов, конкурсов профессионального мастерства, способствующие положительному имиджу профсоюзов, повышению мотивации для вовлечения в профсоюз новых членов.</w:t>
            </w:r>
          </w:p>
          <w:p w:rsidR="00E42DB1" w:rsidRPr="00862BA3" w:rsidRDefault="00E42DB1" w:rsidP="0086485A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Содействие формированию кадрового резерва на руководящие должности профсоюзных организаций всех уровней путем выдвижения в резерв наиболее квалифицированных молодых профсоюзных активистов.</w:t>
            </w:r>
          </w:p>
          <w:p w:rsidR="00E42DB1" w:rsidRPr="00862BA3" w:rsidRDefault="00E42DB1" w:rsidP="0086485A">
            <w:pPr>
              <w:pStyle w:val="10"/>
              <w:shd w:val="clear" w:color="auto" w:fill="auto"/>
              <w:tabs>
                <w:tab w:val="left" w:pos="470"/>
              </w:tabs>
              <w:spacing w:after="0" w:line="276" w:lineRule="auto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Внедрение современных информационных методов и ресурсов для пропаганды профсоюзной деятельности, современных средств обмена информацией в работе членских организаций ФПЛО.</w:t>
            </w:r>
          </w:p>
        </w:tc>
      </w:tr>
      <w:tr w:rsidR="00E42DB1" w:rsidRPr="00862BA3" w:rsidTr="004476FE">
        <w:tc>
          <w:tcPr>
            <w:tcW w:w="709" w:type="dxa"/>
          </w:tcPr>
          <w:p w:rsidR="00E42DB1" w:rsidRPr="00862BA3" w:rsidRDefault="00AB252F" w:rsidP="00CF1495">
            <w:pPr>
              <w:pStyle w:val="10"/>
              <w:shd w:val="clear" w:color="auto" w:fill="auto"/>
              <w:tabs>
                <w:tab w:val="left" w:pos="470"/>
              </w:tabs>
              <w:spacing w:after="0" w:line="360" w:lineRule="auto"/>
              <w:ind w:firstLine="0"/>
              <w:jc w:val="both"/>
              <w:rPr>
                <w:rStyle w:val="72"/>
                <w:b w:val="0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2410" w:type="dxa"/>
          </w:tcPr>
          <w:p w:rsidR="00E42DB1" w:rsidRPr="00862BA3" w:rsidRDefault="00E42DB1" w:rsidP="0086485A">
            <w:pPr>
              <w:pStyle w:val="10"/>
              <w:shd w:val="clear" w:color="auto" w:fill="auto"/>
              <w:tabs>
                <w:tab w:val="left" w:pos="470"/>
              </w:tabs>
              <w:spacing w:after="0"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 xml:space="preserve">Защита трудовых прав и социально- экономических интересов молодых членов профсоюзов и эффективное </w:t>
            </w: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lastRenderedPageBreak/>
              <w:t>вовлечение молодых членов профсоюзов в этот процессе.</w:t>
            </w:r>
          </w:p>
        </w:tc>
        <w:tc>
          <w:tcPr>
            <w:tcW w:w="3827" w:type="dxa"/>
          </w:tcPr>
          <w:p w:rsidR="00E42DB1" w:rsidRPr="00862BA3" w:rsidRDefault="00E42DB1" w:rsidP="00AA4A05">
            <w:pPr>
              <w:pStyle w:val="10"/>
              <w:shd w:val="clear" w:color="auto" w:fill="auto"/>
              <w:tabs>
                <w:tab w:val="left" w:pos="470"/>
              </w:tabs>
              <w:spacing w:after="0"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lastRenderedPageBreak/>
              <w:t xml:space="preserve">Эффективное использование потенциала профсоюзной молодежи в процессах защиты интересов членов профсоюзов в возрасте до 35 лет, а также распространение опыта молодежи </w:t>
            </w: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lastRenderedPageBreak/>
              <w:t>в решении этих и других задач профсоюзного движения.</w:t>
            </w:r>
          </w:p>
        </w:tc>
        <w:tc>
          <w:tcPr>
            <w:tcW w:w="7874" w:type="dxa"/>
          </w:tcPr>
          <w:p w:rsidR="00E42DB1" w:rsidRPr="00862BA3" w:rsidRDefault="00E42DB1" w:rsidP="0086485A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 xml:space="preserve">Продолжение работы по привлечению членов молодежных советов к участию в законотворческой деятельности по вопросам молодежи, проведению экспертиз по законопроектам в области трудового законодательства, процессу проведения коллективно - договорной кампании, добиваясь в соглашениях и коллективных договорах более высокого уровня социальных гарантий для молодежи, непосредственной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работе в рамках коллегиальных органов, рабочих и экспертных групп, при подготовке и проведению мероприятий ФПЛО и ее членских организаций.</w:t>
            </w:r>
          </w:p>
          <w:p w:rsidR="00E42DB1" w:rsidRPr="0086485A" w:rsidRDefault="00E42DB1" w:rsidP="0086485A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Участие молодежи в коллективных действиях и акциях солидарности.</w:t>
            </w:r>
          </w:p>
        </w:tc>
      </w:tr>
    </w:tbl>
    <w:p w:rsidR="00575C35" w:rsidRPr="00862BA3" w:rsidRDefault="00575C35" w:rsidP="00575C35">
      <w:pPr>
        <w:pStyle w:val="10"/>
        <w:shd w:val="clear" w:color="auto" w:fill="auto"/>
        <w:tabs>
          <w:tab w:val="left" w:pos="470"/>
        </w:tabs>
        <w:spacing w:after="0" w:line="210" w:lineRule="exact"/>
        <w:ind w:left="420" w:firstLine="0"/>
        <w:jc w:val="both"/>
        <w:rPr>
          <w:sz w:val="24"/>
          <w:szCs w:val="24"/>
        </w:rPr>
      </w:pPr>
    </w:p>
    <w:p w:rsidR="00EC0568" w:rsidRPr="00862BA3" w:rsidRDefault="00CB6EBB" w:rsidP="00AB252F">
      <w:pPr>
        <w:pStyle w:val="a8"/>
        <w:numPr>
          <w:ilvl w:val="0"/>
          <w:numId w:val="9"/>
        </w:numPr>
        <w:jc w:val="center"/>
        <w:rPr>
          <w:rStyle w:val="12"/>
          <w:b w:val="0"/>
          <w:bCs w:val="0"/>
          <w:sz w:val="24"/>
          <w:szCs w:val="24"/>
        </w:rPr>
      </w:pPr>
      <w:r w:rsidRPr="00862BA3">
        <w:rPr>
          <w:rStyle w:val="12"/>
          <w:color w:val="000000"/>
          <w:sz w:val="24"/>
          <w:szCs w:val="24"/>
        </w:rPr>
        <w:t>Укрепление финансовой базы профсоюзов - условие создания сильных профсоюзов, способных реально защищать экономические и социальные интересы членов профсоюзов, залог успеха деятельности профсоюзного движения России</w:t>
      </w:r>
      <w:r w:rsidR="00772E23">
        <w:rPr>
          <w:rStyle w:val="12"/>
          <w:color w:val="000000"/>
          <w:sz w:val="24"/>
          <w:szCs w:val="24"/>
        </w:rPr>
        <w:t>.</w:t>
      </w:r>
    </w:p>
    <w:p w:rsidR="00CB6EBB" w:rsidRPr="00862BA3" w:rsidRDefault="00CB6EBB" w:rsidP="00CB6EBB">
      <w:pPr>
        <w:pStyle w:val="a8"/>
        <w:ind w:left="420"/>
        <w:rPr>
          <w:rStyle w:val="12"/>
          <w:color w:val="000000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3969"/>
        <w:gridCol w:w="7732"/>
      </w:tblGrid>
      <w:tr w:rsidR="00E42DB1" w:rsidRPr="00862BA3" w:rsidTr="00772E23">
        <w:tc>
          <w:tcPr>
            <w:tcW w:w="709" w:type="dxa"/>
          </w:tcPr>
          <w:p w:rsidR="00E42DB1" w:rsidRPr="00862BA3" w:rsidRDefault="00E42DB1" w:rsidP="00CB6EBB">
            <w:pPr>
              <w:pStyle w:val="a3"/>
              <w:spacing w:before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</w:p>
          <w:p w:rsidR="000A49C1" w:rsidRPr="00862BA3" w:rsidRDefault="000A49C1" w:rsidP="00CB6EBB">
            <w:pPr>
              <w:pStyle w:val="a3"/>
              <w:spacing w:before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</w:p>
          <w:p w:rsidR="004476FE" w:rsidRPr="00862BA3" w:rsidRDefault="004476FE" w:rsidP="00CB6EBB">
            <w:pPr>
              <w:pStyle w:val="a3"/>
              <w:spacing w:before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</w:p>
          <w:p w:rsidR="000A49C1" w:rsidRPr="00862BA3" w:rsidRDefault="000A49C1" w:rsidP="00CB6EBB">
            <w:pPr>
              <w:pStyle w:val="a3"/>
              <w:spacing w:before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410" w:type="dxa"/>
          </w:tcPr>
          <w:p w:rsidR="00E42DB1" w:rsidRPr="00862BA3" w:rsidRDefault="00E42DB1" w:rsidP="00772E23">
            <w:pPr>
              <w:pStyle w:val="a3"/>
              <w:spacing w:before="0" w:line="276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862BA3">
              <w:rPr>
                <w:rStyle w:val="72"/>
                <w:i/>
                <w:color w:val="000000"/>
                <w:sz w:val="24"/>
                <w:szCs w:val="24"/>
              </w:rPr>
              <w:t>Выполнение решений Совета ФПЛО по распределению членских взносов.</w:t>
            </w:r>
          </w:p>
          <w:p w:rsidR="00E42DB1" w:rsidRPr="00862BA3" w:rsidRDefault="00E42DB1" w:rsidP="00772E23">
            <w:pPr>
              <w:pStyle w:val="a3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Обеспечить неукоснительное выполнение финансовых обязательств перед вышестоящими организациями по перечислению членских взносов в размерах, принятых соответствующими выборными профсоюзными органами посредством разработанных новых информационных технологий.</w:t>
            </w:r>
          </w:p>
        </w:tc>
        <w:tc>
          <w:tcPr>
            <w:tcW w:w="3969" w:type="dxa"/>
          </w:tcPr>
          <w:p w:rsidR="00772E23" w:rsidRPr="00862BA3" w:rsidRDefault="00772E23" w:rsidP="00772E23">
            <w:pPr>
              <w:pStyle w:val="a3"/>
              <w:spacing w:before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</w:p>
          <w:p w:rsidR="000A49C1" w:rsidRPr="00862BA3" w:rsidRDefault="000A49C1" w:rsidP="00772E23">
            <w:pPr>
              <w:pStyle w:val="a3"/>
              <w:spacing w:before="0" w:after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</w:p>
          <w:p w:rsidR="00772E23" w:rsidRDefault="00772E23" w:rsidP="00772E23">
            <w:pPr>
              <w:pStyle w:val="a3"/>
              <w:spacing w:before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</w:p>
          <w:p w:rsidR="00772E23" w:rsidRDefault="00E42DB1" w:rsidP="00772E23">
            <w:pPr>
              <w:pStyle w:val="a3"/>
              <w:spacing w:before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Совершенствовать способы и методы пополнения профсоюзного бюджета. </w:t>
            </w:r>
          </w:p>
          <w:p w:rsidR="00772E23" w:rsidRDefault="00E42DB1" w:rsidP="00772E23">
            <w:pPr>
              <w:pStyle w:val="a3"/>
              <w:spacing w:before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Добиваться выполнения работодателями своих обязанностей по объемам и срокам перечисления профсоюзных взносов.</w:t>
            </w:r>
          </w:p>
          <w:p w:rsidR="00E42DB1" w:rsidRPr="00862BA3" w:rsidRDefault="00E42DB1" w:rsidP="00772E23">
            <w:pPr>
              <w:pStyle w:val="a3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Повы</w:t>
            </w:r>
            <w:r w:rsidR="00772E23">
              <w:rPr>
                <w:rStyle w:val="72"/>
                <w:color w:val="000000"/>
                <w:sz w:val="24"/>
                <w:szCs w:val="24"/>
              </w:rPr>
              <w:t>шать исполнительскую дисциплину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 в соблюдении финансовых, обязательств по перечислению членских взносов в размерах, утвержденных соответствующими органами профсоюзов.</w:t>
            </w:r>
          </w:p>
        </w:tc>
        <w:tc>
          <w:tcPr>
            <w:tcW w:w="7732" w:type="dxa"/>
          </w:tcPr>
          <w:p w:rsidR="000A49C1" w:rsidRPr="00862BA3" w:rsidRDefault="000A49C1" w:rsidP="000A49C1">
            <w:pPr>
              <w:pStyle w:val="a3"/>
              <w:widowControl w:val="0"/>
              <w:tabs>
                <w:tab w:val="left" w:pos="1627"/>
              </w:tabs>
              <w:spacing w:before="0" w:after="0" w:line="276" w:lineRule="auto"/>
              <w:ind w:firstLine="0"/>
              <w:jc w:val="both"/>
              <w:rPr>
                <w:rStyle w:val="72"/>
                <w:spacing w:val="0"/>
                <w:sz w:val="24"/>
                <w:szCs w:val="24"/>
              </w:rPr>
            </w:pPr>
          </w:p>
          <w:p w:rsidR="000A49C1" w:rsidRPr="00862BA3" w:rsidRDefault="000A49C1" w:rsidP="000A49C1">
            <w:pPr>
              <w:pStyle w:val="a3"/>
              <w:widowControl w:val="0"/>
              <w:tabs>
                <w:tab w:val="left" w:pos="1627"/>
              </w:tabs>
              <w:spacing w:before="0" w:after="0" w:line="276" w:lineRule="auto"/>
              <w:ind w:firstLine="0"/>
              <w:jc w:val="both"/>
              <w:rPr>
                <w:rStyle w:val="72"/>
                <w:spacing w:val="0"/>
                <w:sz w:val="24"/>
                <w:szCs w:val="24"/>
              </w:rPr>
            </w:pPr>
          </w:p>
          <w:p w:rsidR="000A49C1" w:rsidRPr="00862BA3" w:rsidRDefault="000A49C1" w:rsidP="000A49C1">
            <w:pPr>
              <w:pStyle w:val="a3"/>
              <w:widowControl w:val="0"/>
              <w:tabs>
                <w:tab w:val="left" w:pos="1627"/>
              </w:tabs>
              <w:spacing w:before="0" w:after="0" w:line="276" w:lineRule="auto"/>
              <w:ind w:firstLine="0"/>
              <w:jc w:val="both"/>
              <w:rPr>
                <w:rStyle w:val="72"/>
                <w:spacing w:val="0"/>
                <w:sz w:val="24"/>
                <w:szCs w:val="24"/>
              </w:rPr>
            </w:pPr>
          </w:p>
          <w:p w:rsidR="004476FE" w:rsidRPr="00862BA3" w:rsidRDefault="004476FE" w:rsidP="000A49C1">
            <w:pPr>
              <w:pStyle w:val="a3"/>
              <w:widowControl w:val="0"/>
              <w:tabs>
                <w:tab w:val="left" w:pos="1627"/>
              </w:tabs>
              <w:spacing w:before="0" w:after="0" w:line="276" w:lineRule="auto"/>
              <w:ind w:firstLine="0"/>
              <w:jc w:val="both"/>
              <w:rPr>
                <w:rStyle w:val="72"/>
                <w:spacing w:val="0"/>
                <w:sz w:val="24"/>
                <w:szCs w:val="24"/>
              </w:rPr>
            </w:pPr>
          </w:p>
          <w:p w:rsidR="00E42DB1" w:rsidRPr="00862BA3" w:rsidRDefault="00E42DB1" w:rsidP="000A49C1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627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Проанализировать уставы членских организаций ФПЛО, после внесения изменений в них в соответствии с новым Гражданским кодексом РФ, и решения выборных органов членских профсоюзных организаций ФПЛО по вопросу распределения членских профсоюзных взносов в соответствии с новой редакцией Устава ФНПР, принятого на IX Съезде ФНПР 08.02.2015 года в течении 2015 года и 1 квартала 2016 года.</w:t>
            </w:r>
          </w:p>
          <w:p w:rsidR="00E42DB1" w:rsidRPr="00862BA3" w:rsidRDefault="00E42DB1" w:rsidP="000D0E9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579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Проанализировать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ab/>
              <w:t>нормативно-правовую базу РФ на возможность внедрения принципа распределения профсоюзных членских взносов в пропорции: 92 % - на внутрисоюзную рабо</w:t>
            </w:r>
            <w:r w:rsidR="00772E23">
              <w:rPr>
                <w:rStyle w:val="72"/>
                <w:color w:val="000000"/>
                <w:sz w:val="24"/>
                <w:szCs w:val="24"/>
              </w:rPr>
              <w:t>ту, и 8 % на межсоюзную работу.</w:t>
            </w:r>
          </w:p>
          <w:p w:rsidR="00E42DB1" w:rsidRPr="00862BA3" w:rsidRDefault="00E42DB1" w:rsidP="005F0E47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2DB1" w:rsidRPr="00862BA3" w:rsidTr="00772E23">
        <w:tc>
          <w:tcPr>
            <w:tcW w:w="709" w:type="dxa"/>
          </w:tcPr>
          <w:p w:rsidR="00E42DB1" w:rsidRPr="00862BA3" w:rsidRDefault="00AB252F" w:rsidP="005F0E47">
            <w:pPr>
              <w:pStyle w:val="a8"/>
              <w:spacing w:line="276" w:lineRule="auto"/>
              <w:ind w:left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410" w:type="dxa"/>
          </w:tcPr>
          <w:p w:rsidR="00E42DB1" w:rsidRPr="00862BA3" w:rsidRDefault="00E42DB1" w:rsidP="005F0E47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Повышать роль и достоверность финансовой отчетности.</w:t>
            </w:r>
          </w:p>
        </w:tc>
        <w:tc>
          <w:tcPr>
            <w:tcW w:w="3969" w:type="dxa"/>
          </w:tcPr>
          <w:p w:rsidR="00E42DB1" w:rsidRPr="00862BA3" w:rsidRDefault="00E42DB1" w:rsidP="00772E23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Регулярно представлять полную и достоверную финансовую отчетность.</w:t>
            </w:r>
          </w:p>
          <w:p w:rsidR="00E42DB1" w:rsidRPr="00862BA3" w:rsidRDefault="00E42DB1" w:rsidP="00772E23">
            <w:pPr>
              <w:pStyle w:val="a8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Повышать роль контрольно-ревизионных комиссий профсоюзных организаций всех уровней.</w:t>
            </w:r>
          </w:p>
        </w:tc>
        <w:tc>
          <w:tcPr>
            <w:tcW w:w="7732" w:type="dxa"/>
          </w:tcPr>
          <w:p w:rsidR="00E42DB1" w:rsidRPr="00862BA3" w:rsidRDefault="00E42DB1" w:rsidP="00DE5F3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48"/>
              </w:tabs>
              <w:spacing w:before="0" w:after="0" w:line="276" w:lineRule="auto"/>
              <w:ind w:left="8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Предложить членским организациям поменять систему сбора и анализа финансовой отчетности с применением информационной программы «Информационные технологии в профсоюзных организациях» и добиться от профсоюзных организаций активного участия в ее использовании, которая будет способствовать представлению более достоверной и прозрачной отчетности в целях эффективного использования профсоюзных финансов. Внедрить систему сбора и анализа финансовой отчетности с применением информационной программы «Информационные технологии в профсоюзных организациях» до конца 2017 года.</w:t>
            </w:r>
          </w:p>
          <w:p w:rsidR="00E42DB1" w:rsidRPr="00862BA3" w:rsidRDefault="00E42DB1" w:rsidP="00DE5F3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43"/>
              </w:tabs>
              <w:spacing w:before="0" w:after="0" w:line="276" w:lineRule="auto"/>
              <w:ind w:left="8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В КРК представлять данные по нарушениям финансовой дисциплины членскими организациями на основе финансовой отчетности и анализа Уставов.</w:t>
            </w:r>
          </w:p>
          <w:p w:rsidR="00E42DB1" w:rsidRPr="00862BA3" w:rsidRDefault="00E42DB1" w:rsidP="00DE5F30">
            <w:pPr>
              <w:pStyle w:val="a8"/>
              <w:numPr>
                <w:ilvl w:val="0"/>
                <w:numId w:val="6"/>
              </w:numPr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 Совместно с КРК разработать план пополнения бюджета профсоюзными организациями всех уровней с применения принципа распределения членских взносов в следующей пропорции: 92 % - на внутрисоюзную работу, и 8 % на межсоюзную работу. </w:t>
            </w:r>
          </w:p>
        </w:tc>
      </w:tr>
    </w:tbl>
    <w:p w:rsidR="00CB6EBB" w:rsidRPr="00862BA3" w:rsidRDefault="00CB6EBB" w:rsidP="00CB6EBB">
      <w:pPr>
        <w:pStyle w:val="a8"/>
        <w:ind w:left="420"/>
        <w:rPr>
          <w:rFonts w:ascii="Times New Roman" w:hAnsi="Times New Roman" w:cs="Times New Roman"/>
          <w:sz w:val="24"/>
          <w:szCs w:val="24"/>
        </w:rPr>
      </w:pPr>
    </w:p>
    <w:p w:rsidR="006230F9" w:rsidRPr="00862BA3" w:rsidRDefault="006230F9" w:rsidP="00AB252F">
      <w:pPr>
        <w:pStyle w:val="10"/>
        <w:numPr>
          <w:ilvl w:val="0"/>
          <w:numId w:val="9"/>
        </w:numPr>
        <w:shd w:val="clear" w:color="auto" w:fill="auto"/>
        <w:tabs>
          <w:tab w:val="left" w:pos="494"/>
        </w:tabs>
        <w:spacing w:after="0" w:line="276" w:lineRule="auto"/>
        <w:rPr>
          <w:rStyle w:val="1"/>
          <w:b/>
          <w:bCs/>
          <w:sz w:val="24"/>
          <w:szCs w:val="24"/>
          <w:shd w:val="clear" w:color="auto" w:fill="auto"/>
        </w:rPr>
      </w:pPr>
      <w:bookmarkStart w:id="7" w:name="bookmark12"/>
      <w:r w:rsidRPr="00862BA3">
        <w:rPr>
          <w:rStyle w:val="1"/>
          <w:b/>
          <w:bCs/>
          <w:color w:val="000000"/>
          <w:sz w:val="24"/>
          <w:szCs w:val="24"/>
        </w:rPr>
        <w:t>Эффективная информационная работа - инструмент укрепления профсоюзов</w:t>
      </w:r>
      <w:bookmarkEnd w:id="7"/>
      <w:r w:rsidR="00DE5F30">
        <w:rPr>
          <w:rStyle w:val="1"/>
          <w:b/>
          <w:bCs/>
          <w:color w:val="000000"/>
          <w:sz w:val="24"/>
          <w:szCs w:val="24"/>
        </w:rPr>
        <w:t>.</w:t>
      </w:r>
    </w:p>
    <w:p w:rsidR="006230F9" w:rsidRPr="00862BA3" w:rsidRDefault="006230F9" w:rsidP="006230F9">
      <w:pPr>
        <w:pStyle w:val="10"/>
        <w:shd w:val="clear" w:color="auto" w:fill="auto"/>
        <w:tabs>
          <w:tab w:val="left" w:pos="494"/>
        </w:tabs>
        <w:spacing w:after="0" w:line="276" w:lineRule="auto"/>
        <w:ind w:firstLine="0"/>
        <w:jc w:val="both"/>
        <w:rPr>
          <w:rStyle w:val="1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7874"/>
      </w:tblGrid>
      <w:tr w:rsidR="00E42DB1" w:rsidRPr="00862BA3" w:rsidTr="004476FE">
        <w:tc>
          <w:tcPr>
            <w:tcW w:w="675" w:type="dxa"/>
          </w:tcPr>
          <w:p w:rsidR="00E42DB1" w:rsidRPr="00862BA3" w:rsidRDefault="00AB252F" w:rsidP="00396FDE">
            <w:pPr>
              <w:pStyle w:val="10"/>
              <w:shd w:val="clear" w:color="auto" w:fill="auto"/>
              <w:tabs>
                <w:tab w:val="left" w:pos="494"/>
              </w:tabs>
              <w:spacing w:after="0" w:line="276" w:lineRule="auto"/>
              <w:ind w:firstLine="0"/>
              <w:jc w:val="both"/>
              <w:rPr>
                <w:rStyle w:val="72"/>
                <w:b w:val="0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410" w:type="dxa"/>
          </w:tcPr>
          <w:p w:rsidR="00E42DB1" w:rsidRPr="00862BA3" w:rsidRDefault="00E42DB1" w:rsidP="00396FDE">
            <w:pPr>
              <w:pStyle w:val="10"/>
              <w:shd w:val="clear" w:color="auto" w:fill="auto"/>
              <w:tabs>
                <w:tab w:val="left" w:pos="494"/>
              </w:tabs>
              <w:spacing w:after="0"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Усиление взаимодействия с внешними СМИ.</w:t>
            </w:r>
          </w:p>
        </w:tc>
        <w:tc>
          <w:tcPr>
            <w:tcW w:w="3827" w:type="dxa"/>
          </w:tcPr>
          <w:p w:rsidR="00E42DB1" w:rsidRPr="00862BA3" w:rsidRDefault="00E42DB1" w:rsidP="003A6F93">
            <w:pPr>
              <w:pStyle w:val="10"/>
              <w:shd w:val="clear" w:color="auto" w:fill="auto"/>
              <w:tabs>
                <w:tab w:val="left" w:pos="494"/>
              </w:tabs>
              <w:spacing w:after="0"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 xml:space="preserve">Шире использовать наступательные формы информационной деятельности с использованием современных </w:t>
            </w:r>
            <w:r w:rsidRPr="00862BA3">
              <w:rPr>
                <w:rStyle w:val="72"/>
                <w:b w:val="0"/>
                <w:color w:val="000000"/>
                <w:sz w:val="24"/>
                <w:szCs w:val="24"/>
                <w:lang w:val="en-US" w:eastAsia="en-US"/>
              </w:rPr>
              <w:t>PR</w:t>
            </w: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-технологий с целью распространения профсоюзной идеологии и формирования позитивного имиджа ФПЛО  в обществе.</w:t>
            </w:r>
          </w:p>
        </w:tc>
        <w:tc>
          <w:tcPr>
            <w:tcW w:w="7874" w:type="dxa"/>
          </w:tcPr>
          <w:p w:rsidR="00E42DB1" w:rsidRPr="00862BA3" w:rsidRDefault="00E42DB1" w:rsidP="0095440E">
            <w:pPr>
              <w:pStyle w:val="a3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Внести вопрос совершенствования информационной работы на заседание Совета ФПЛО.</w:t>
            </w:r>
          </w:p>
          <w:p w:rsidR="00E42DB1" w:rsidRPr="00862BA3" w:rsidRDefault="00E42DB1" w:rsidP="0095440E">
            <w:pPr>
              <w:pStyle w:val="10"/>
              <w:shd w:val="clear" w:color="auto" w:fill="auto"/>
              <w:tabs>
                <w:tab w:val="left" w:pos="494"/>
              </w:tabs>
              <w:spacing w:after="0"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Добиваться создания в каждой членской организации ФПЛО информационного подразделения.</w:t>
            </w:r>
          </w:p>
        </w:tc>
      </w:tr>
      <w:tr w:rsidR="00E42DB1" w:rsidRPr="00862BA3" w:rsidTr="004476FE">
        <w:tc>
          <w:tcPr>
            <w:tcW w:w="675" w:type="dxa"/>
          </w:tcPr>
          <w:p w:rsidR="00E42DB1" w:rsidRPr="00862BA3" w:rsidRDefault="00AB252F" w:rsidP="00425C03">
            <w:pPr>
              <w:pStyle w:val="10"/>
              <w:shd w:val="clear" w:color="auto" w:fill="auto"/>
              <w:tabs>
                <w:tab w:val="left" w:pos="494"/>
              </w:tabs>
              <w:spacing w:after="0" w:line="276" w:lineRule="auto"/>
              <w:ind w:firstLine="0"/>
              <w:jc w:val="both"/>
              <w:rPr>
                <w:rStyle w:val="72"/>
                <w:b w:val="0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410" w:type="dxa"/>
          </w:tcPr>
          <w:p w:rsidR="00E42DB1" w:rsidRPr="00862BA3" w:rsidRDefault="00E42DB1" w:rsidP="00425C03">
            <w:pPr>
              <w:pStyle w:val="10"/>
              <w:shd w:val="clear" w:color="auto" w:fill="auto"/>
              <w:tabs>
                <w:tab w:val="left" w:pos="494"/>
              </w:tabs>
              <w:spacing w:after="0" w:line="276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 xml:space="preserve">Повышение </w:t>
            </w: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lastRenderedPageBreak/>
              <w:t>эффективности работы единой информационной системы ФПЛО.</w:t>
            </w:r>
          </w:p>
        </w:tc>
        <w:tc>
          <w:tcPr>
            <w:tcW w:w="3827" w:type="dxa"/>
          </w:tcPr>
          <w:p w:rsidR="00E42DB1" w:rsidRPr="00862BA3" w:rsidRDefault="00E42DB1" w:rsidP="00DE5F30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 xml:space="preserve">Внедрять в практику работы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ФПЛО  и ее членских организаций Рекомендации ФНПР, направленные на информационное взаимодействие профсоюзных организаций.</w:t>
            </w:r>
          </w:p>
          <w:p w:rsidR="00E42DB1" w:rsidRPr="00862BA3" w:rsidRDefault="00E42DB1" w:rsidP="00DE5F30">
            <w:pPr>
              <w:pStyle w:val="10"/>
              <w:shd w:val="clear" w:color="auto" w:fill="auto"/>
              <w:tabs>
                <w:tab w:val="left" w:pos="494"/>
              </w:tabs>
              <w:spacing w:after="0" w:line="276" w:lineRule="auto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Развивать и укреплять профсоюзные издания Липецкой области.</w:t>
            </w:r>
          </w:p>
        </w:tc>
        <w:tc>
          <w:tcPr>
            <w:tcW w:w="7874" w:type="dxa"/>
          </w:tcPr>
          <w:p w:rsidR="00E42DB1" w:rsidRPr="00862BA3" w:rsidRDefault="00E42DB1" w:rsidP="00DE5F30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 xml:space="preserve">Добиваться от членских организаций ФПЛО разработки собственных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программ реализации Рекомендаций ФНПР по информационному взаимодействию профсоюзных организаций.</w:t>
            </w:r>
          </w:p>
          <w:p w:rsidR="00E42DB1" w:rsidRPr="00862BA3" w:rsidRDefault="00E42DB1" w:rsidP="00DE5F30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Совместно с членскими организациями ФПЛО сформировать единую базу данных информационных ресурсов среднего звена и первичных профсоюзных организаций.</w:t>
            </w:r>
          </w:p>
          <w:p w:rsidR="00E42DB1" w:rsidRPr="00862BA3" w:rsidRDefault="00E42DB1" w:rsidP="00DE5F30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Развивать практику семинаров ответственных за информационную работу</w:t>
            </w:r>
            <w:r w:rsidR="00DE5F30">
              <w:rPr>
                <w:rStyle w:val="72"/>
                <w:color w:val="000000"/>
                <w:sz w:val="24"/>
                <w:szCs w:val="24"/>
              </w:rPr>
              <w:t xml:space="preserve"> в членских организациях  ФПЛО.</w:t>
            </w:r>
          </w:p>
          <w:p w:rsidR="00E42DB1" w:rsidRPr="00862BA3" w:rsidRDefault="00E42DB1" w:rsidP="00DE5F30">
            <w:pPr>
              <w:pStyle w:val="10"/>
              <w:shd w:val="clear" w:color="auto" w:fill="auto"/>
              <w:tabs>
                <w:tab w:val="left" w:pos="494"/>
              </w:tabs>
              <w:spacing w:after="0" w:line="276" w:lineRule="auto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Установить норму подписки на газету «Солидарность», приложение « Мы» к «Липецкой газете», «Сегодня и завтра»  в пропорции: один экземпляр - не менее чем на сто членов профсоюзов.</w:t>
            </w:r>
          </w:p>
        </w:tc>
      </w:tr>
      <w:tr w:rsidR="00E42DB1" w:rsidRPr="00862BA3" w:rsidTr="004476FE">
        <w:tc>
          <w:tcPr>
            <w:tcW w:w="675" w:type="dxa"/>
          </w:tcPr>
          <w:p w:rsidR="00E42DB1" w:rsidRPr="00862BA3" w:rsidRDefault="00AB252F" w:rsidP="009112E9">
            <w:pPr>
              <w:pStyle w:val="a3"/>
              <w:spacing w:before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2410" w:type="dxa"/>
          </w:tcPr>
          <w:p w:rsidR="00E42DB1" w:rsidRPr="00862BA3" w:rsidRDefault="00E42DB1" w:rsidP="00DE5F30">
            <w:pPr>
              <w:pStyle w:val="a3"/>
              <w:spacing w:before="0" w:after="0" w:line="276" w:lineRule="auto"/>
              <w:ind w:left="34" w:firstLine="22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Расширение применения</w:t>
            </w:r>
            <w:r w:rsidR="00DE5F30">
              <w:rPr>
                <w:rStyle w:val="72"/>
                <w:color w:val="000000"/>
                <w:sz w:val="24"/>
                <w:szCs w:val="24"/>
              </w:rPr>
              <w:t xml:space="preserve"> с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>овременных коммуникационных</w:t>
            </w:r>
          </w:p>
          <w:p w:rsidR="00E42DB1" w:rsidRPr="00862BA3" w:rsidRDefault="00E42DB1" w:rsidP="00DE5F30">
            <w:pPr>
              <w:pStyle w:val="10"/>
              <w:shd w:val="clear" w:color="auto" w:fill="auto"/>
              <w:tabs>
                <w:tab w:val="left" w:pos="-142"/>
              </w:tabs>
              <w:spacing w:after="0" w:line="276" w:lineRule="auto"/>
              <w:ind w:left="34" w:firstLine="22"/>
              <w:jc w:val="both"/>
              <w:rPr>
                <w:rStyle w:val="72"/>
                <w:b w:val="0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b w:val="0"/>
                <w:color w:val="000000"/>
                <w:sz w:val="24"/>
                <w:szCs w:val="24"/>
              </w:rPr>
              <w:t>инструментов.</w:t>
            </w:r>
          </w:p>
        </w:tc>
        <w:tc>
          <w:tcPr>
            <w:tcW w:w="3827" w:type="dxa"/>
          </w:tcPr>
          <w:p w:rsidR="00E42DB1" w:rsidRPr="00862BA3" w:rsidRDefault="00E42DB1" w:rsidP="00DE5F30">
            <w:pPr>
              <w:pStyle w:val="a3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Совершенствовать работу профсоюзных сайтов и деятельность членских организаций ФПЛО на Интернет- форумах, в социальных сетях и блогосфере.</w:t>
            </w:r>
          </w:p>
          <w:p w:rsidR="00E42DB1" w:rsidRPr="00862BA3" w:rsidRDefault="00E42DB1" w:rsidP="00DE5F30">
            <w:pPr>
              <w:pStyle w:val="a3"/>
              <w:spacing w:before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Добиваться поэтапного внедрения в профсоюзную работу безбумажных технологий.</w:t>
            </w:r>
          </w:p>
        </w:tc>
        <w:tc>
          <w:tcPr>
            <w:tcW w:w="7874" w:type="dxa"/>
          </w:tcPr>
          <w:p w:rsidR="00E42DB1" w:rsidRPr="00862BA3" w:rsidRDefault="00E42DB1" w:rsidP="00DE5F30">
            <w:pPr>
              <w:pStyle w:val="a3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Осуществить мониторинг состояния Интернет-ресурсов членских организаций ФПЛО.</w:t>
            </w:r>
          </w:p>
          <w:p w:rsidR="00E42DB1" w:rsidRPr="00862BA3" w:rsidRDefault="00E42DB1" w:rsidP="00DE5F30">
            <w:pPr>
              <w:pStyle w:val="a3"/>
              <w:spacing w:before="0" w:after="96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Оптимизировать структуру творческих конкурсов ФПЛО.</w:t>
            </w:r>
          </w:p>
          <w:p w:rsidR="00E42DB1" w:rsidRPr="00862BA3" w:rsidRDefault="00E42DB1" w:rsidP="00DE5F30">
            <w:pPr>
              <w:pStyle w:val="a3"/>
              <w:spacing w:before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</w:p>
        </w:tc>
      </w:tr>
    </w:tbl>
    <w:p w:rsidR="006230F9" w:rsidRPr="00862BA3" w:rsidRDefault="006230F9" w:rsidP="006230F9">
      <w:pPr>
        <w:pStyle w:val="10"/>
        <w:shd w:val="clear" w:color="auto" w:fill="auto"/>
        <w:tabs>
          <w:tab w:val="left" w:pos="494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471ACE" w:rsidRPr="00862BA3" w:rsidRDefault="00471ACE" w:rsidP="00AB252F">
      <w:pPr>
        <w:pStyle w:val="a8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BA3">
        <w:rPr>
          <w:rFonts w:ascii="Times New Roman" w:hAnsi="Times New Roman" w:cs="Times New Roman"/>
          <w:b/>
          <w:sz w:val="24"/>
          <w:szCs w:val="24"/>
        </w:rPr>
        <w:t>По взаимодействию с Липецким областным Советом депутатов, законодательными (представи</w:t>
      </w:r>
      <w:r w:rsidRPr="00862BA3">
        <w:rPr>
          <w:rFonts w:ascii="Times New Roman" w:hAnsi="Times New Roman" w:cs="Times New Roman"/>
          <w:b/>
          <w:sz w:val="24"/>
          <w:szCs w:val="24"/>
        </w:rPr>
        <w:softHyphen/>
        <w:t>тельными) органами власти всех уровней, партиями и общественными движениями</w:t>
      </w:r>
    </w:p>
    <w:tbl>
      <w:tblPr>
        <w:tblStyle w:val="a7"/>
        <w:tblW w:w="14786" w:type="dxa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7874"/>
      </w:tblGrid>
      <w:tr w:rsidR="00E42DB1" w:rsidRPr="00862BA3" w:rsidTr="004476FE">
        <w:trPr>
          <w:trHeight w:val="1437"/>
        </w:trPr>
        <w:tc>
          <w:tcPr>
            <w:tcW w:w="675" w:type="dxa"/>
          </w:tcPr>
          <w:p w:rsidR="00AB252F" w:rsidRPr="00862BA3" w:rsidRDefault="00AB252F" w:rsidP="00471ACE">
            <w:pPr>
              <w:pStyle w:val="a3"/>
              <w:spacing w:before="0" w:line="276" w:lineRule="auto"/>
              <w:ind w:left="20" w:hanging="162"/>
              <w:rPr>
                <w:rStyle w:val="72"/>
                <w:color w:val="000000"/>
                <w:sz w:val="24"/>
                <w:szCs w:val="24"/>
              </w:rPr>
            </w:pPr>
          </w:p>
          <w:p w:rsidR="00E42DB1" w:rsidRPr="00862BA3" w:rsidRDefault="00AB252F" w:rsidP="00AB25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2410" w:type="dxa"/>
          </w:tcPr>
          <w:p w:rsidR="00E42DB1" w:rsidRPr="00862BA3" w:rsidRDefault="00E42DB1" w:rsidP="00DE5F30">
            <w:pPr>
              <w:pStyle w:val="a3"/>
              <w:spacing w:before="0" w:line="276" w:lineRule="auto"/>
              <w:ind w:left="20" w:hanging="20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Укрепление роли профсоюзов в законодательном  процессе.</w:t>
            </w:r>
          </w:p>
        </w:tc>
        <w:tc>
          <w:tcPr>
            <w:tcW w:w="3827" w:type="dxa"/>
          </w:tcPr>
          <w:p w:rsidR="00E42DB1" w:rsidRPr="00862BA3" w:rsidRDefault="00E42DB1" w:rsidP="00DE5F30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Увеличение представи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softHyphen/>
              <w:t>тельства профсо</w:t>
            </w:r>
            <w:r w:rsidR="009112E9" w:rsidRPr="00862BA3">
              <w:rPr>
                <w:rStyle w:val="72"/>
                <w:color w:val="000000"/>
                <w:sz w:val="24"/>
                <w:szCs w:val="24"/>
              </w:rPr>
              <w:t>юзов в составах законодательных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 органах власти Липецкой области и органах местного самоуправления.</w:t>
            </w:r>
          </w:p>
        </w:tc>
        <w:tc>
          <w:tcPr>
            <w:tcW w:w="7874" w:type="dxa"/>
          </w:tcPr>
          <w:p w:rsidR="00E42DB1" w:rsidRPr="00862BA3" w:rsidRDefault="00E42DB1" w:rsidP="00DE5F30">
            <w:pPr>
              <w:pStyle w:val="a3"/>
              <w:spacing w:before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Активное участие ФПЛО и ее членских организаций в избирательных кампаниях.</w:t>
            </w:r>
          </w:p>
          <w:p w:rsidR="00E42DB1" w:rsidRPr="00862BA3" w:rsidRDefault="00E42DB1" w:rsidP="00DE5F30">
            <w:pPr>
              <w:pStyle w:val="a3"/>
              <w:spacing w:before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Поддержка кандидатов от профсоюзов, принимающих участие в избирательных кампаниях.</w:t>
            </w:r>
          </w:p>
          <w:p w:rsidR="00E42DB1" w:rsidRPr="00862BA3" w:rsidRDefault="00E42DB1" w:rsidP="00DE5F30">
            <w:pPr>
              <w:pStyle w:val="a3"/>
              <w:spacing w:before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Взаимодействие с политическими партиями, чьи действия способствуют решению социально-экономических проблем трудящихся.</w:t>
            </w:r>
          </w:p>
          <w:p w:rsidR="00E42DB1" w:rsidRPr="00862BA3" w:rsidRDefault="00E42DB1" w:rsidP="00DE5F30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E42DB1" w:rsidRPr="00862BA3" w:rsidTr="004476FE">
        <w:trPr>
          <w:trHeight w:val="2339"/>
        </w:trPr>
        <w:tc>
          <w:tcPr>
            <w:tcW w:w="675" w:type="dxa"/>
          </w:tcPr>
          <w:p w:rsidR="00E42DB1" w:rsidRPr="00862BA3" w:rsidRDefault="00E42DB1" w:rsidP="00471A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DB1" w:rsidRPr="00862BA3" w:rsidRDefault="00E42DB1" w:rsidP="00471A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DB1" w:rsidRPr="00862BA3" w:rsidRDefault="00E42DB1" w:rsidP="00DE5F30">
            <w:pPr>
              <w:pStyle w:val="a3"/>
              <w:spacing w:before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Совершенствование форм взаимодействия с Липецким областным Советом депутатов, Липецким городским Советом депутатов и с представительными органами местного самоуправления.</w:t>
            </w:r>
          </w:p>
        </w:tc>
        <w:tc>
          <w:tcPr>
            <w:tcW w:w="7874" w:type="dxa"/>
          </w:tcPr>
          <w:p w:rsidR="00E42DB1" w:rsidRPr="00862BA3" w:rsidRDefault="00E42DB1" w:rsidP="00DE5F30">
            <w:pPr>
              <w:pStyle w:val="a3"/>
              <w:spacing w:before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Использование всей инфраструктуры законотворческого процесса по законодательному урегулированию целей и задач профсоюзов, связанных с защитой прав и интересов трудящихся.</w:t>
            </w:r>
          </w:p>
          <w:p w:rsidR="00E42DB1" w:rsidRPr="00862BA3" w:rsidRDefault="00E42DB1" w:rsidP="00DE5F30">
            <w:pPr>
              <w:pStyle w:val="a3"/>
              <w:spacing w:before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Обобщение практики взаимодействия ФПЛО и ее членских организаций с законодательными (представительными) органами власти всех уровней и органов местного самоуправления.</w:t>
            </w:r>
          </w:p>
          <w:p w:rsidR="00E42DB1" w:rsidRPr="00862BA3" w:rsidRDefault="00E42DB1" w:rsidP="00DE5F30">
            <w:pPr>
              <w:pStyle w:val="a3"/>
              <w:spacing w:line="276" w:lineRule="auto"/>
              <w:ind w:firstLine="34"/>
              <w:jc w:val="both"/>
              <w:rPr>
                <w:color w:val="FF0000"/>
                <w:sz w:val="24"/>
                <w:szCs w:val="24"/>
              </w:rPr>
            </w:pPr>
            <w:r w:rsidRPr="00862BA3">
              <w:rPr>
                <w:color w:val="FF0000"/>
                <w:sz w:val="24"/>
                <w:szCs w:val="24"/>
              </w:rPr>
              <w:t xml:space="preserve">Соблюдение порядка учета мнения представителей работников по ст. 35.1 ТК РФ исполнительными и </w:t>
            </w:r>
            <w:r w:rsidRPr="00862BA3">
              <w:rPr>
                <w:rStyle w:val="72"/>
                <w:color w:val="FF0000"/>
                <w:sz w:val="24"/>
                <w:szCs w:val="24"/>
              </w:rPr>
              <w:t>законодательными (представительными) органами власти всех уровней и органов местного самоуправления, проведение мероприятий по внесению</w:t>
            </w:r>
            <w:r w:rsidRPr="00862BA3">
              <w:rPr>
                <w:color w:val="FF0000"/>
                <w:sz w:val="24"/>
                <w:szCs w:val="24"/>
              </w:rPr>
              <w:t xml:space="preserve"> изменений в регламент  Липецкого областного Совета депутатов и регламент деятельности администрации Липецкой области.</w:t>
            </w:r>
          </w:p>
          <w:p w:rsidR="00E42DB1" w:rsidRPr="00862BA3" w:rsidRDefault="00E42DB1" w:rsidP="00DE5F30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E42DB1" w:rsidRPr="00862BA3" w:rsidTr="004476FE">
        <w:trPr>
          <w:trHeight w:val="1880"/>
        </w:trPr>
        <w:tc>
          <w:tcPr>
            <w:tcW w:w="675" w:type="dxa"/>
          </w:tcPr>
          <w:p w:rsidR="00E42DB1" w:rsidRPr="00862BA3" w:rsidRDefault="00AB252F" w:rsidP="00471A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410" w:type="dxa"/>
          </w:tcPr>
          <w:p w:rsidR="00E42DB1" w:rsidRPr="00862BA3" w:rsidRDefault="00E42DB1" w:rsidP="00471A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DB1" w:rsidRPr="00862BA3" w:rsidRDefault="00E42DB1" w:rsidP="00DE5F30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Расширение влияния профсоюзов в деятельности институтов гражданского общества</w:t>
            </w:r>
            <w:r w:rsidR="00DE5F30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E42DB1" w:rsidRPr="00862BA3" w:rsidRDefault="00E42DB1" w:rsidP="00DE5F30">
            <w:pPr>
              <w:pStyle w:val="a3"/>
              <w:spacing w:before="0" w:after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Активное участие представителей профсоюзов в процессе ротации членов Общественной палаты Липецкой области.</w:t>
            </w:r>
          </w:p>
          <w:p w:rsidR="00E42DB1" w:rsidRPr="00862BA3" w:rsidRDefault="00E42DB1" w:rsidP="00DE5F30">
            <w:pPr>
              <w:pStyle w:val="a3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Эффективное взаимодействие с Общественной палатой Липецкой области </w:t>
            </w:r>
          </w:p>
          <w:p w:rsidR="00E42DB1" w:rsidRPr="00862BA3" w:rsidRDefault="00E42DB1" w:rsidP="00DE5F30">
            <w:pPr>
              <w:pStyle w:val="a3"/>
              <w:spacing w:before="0" w:after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по учету позиции профсоюзов при проведении общественной экспертизы социально значимых проектов нормативно-правовых актов.</w:t>
            </w:r>
          </w:p>
          <w:p w:rsidR="00E42DB1" w:rsidRPr="00862BA3" w:rsidRDefault="00E42DB1" w:rsidP="00DE5F30">
            <w:pPr>
              <w:pStyle w:val="a3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Участие в деятельности общественных советов, сформированных при органах исполнительной власти.</w:t>
            </w:r>
          </w:p>
        </w:tc>
      </w:tr>
    </w:tbl>
    <w:p w:rsidR="00471ACE" w:rsidRPr="00862BA3" w:rsidRDefault="00471ACE" w:rsidP="00471ACE">
      <w:pPr>
        <w:rPr>
          <w:rFonts w:ascii="Times New Roman" w:hAnsi="Times New Roman" w:cs="Times New Roman"/>
          <w:sz w:val="24"/>
          <w:szCs w:val="24"/>
        </w:rPr>
      </w:pPr>
    </w:p>
    <w:p w:rsidR="00471ACE" w:rsidRPr="00862BA3" w:rsidRDefault="00471ACE" w:rsidP="00AB252F">
      <w:pPr>
        <w:pStyle w:val="a8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BA3">
        <w:rPr>
          <w:rFonts w:ascii="Times New Roman" w:hAnsi="Times New Roman" w:cs="Times New Roman"/>
          <w:b/>
          <w:sz w:val="24"/>
          <w:szCs w:val="24"/>
        </w:rPr>
        <w:t>Защита трудовых прав и законных интересов членов профсоюзов, коллективных интересов работников</w:t>
      </w:r>
      <w:r w:rsidR="00DE5F30">
        <w:rPr>
          <w:rFonts w:ascii="Times New Roman" w:hAnsi="Times New Roman" w:cs="Times New Roman"/>
          <w:b/>
          <w:sz w:val="24"/>
          <w:szCs w:val="24"/>
        </w:rPr>
        <w:t>.</w:t>
      </w:r>
    </w:p>
    <w:p w:rsidR="00471ACE" w:rsidRPr="00862BA3" w:rsidRDefault="00471ACE" w:rsidP="00471A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786" w:type="dxa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7874"/>
      </w:tblGrid>
      <w:tr w:rsidR="00E42DB1" w:rsidRPr="00862BA3" w:rsidTr="007F4DA1">
        <w:tc>
          <w:tcPr>
            <w:tcW w:w="675" w:type="dxa"/>
          </w:tcPr>
          <w:p w:rsidR="00E42DB1" w:rsidRPr="00862BA3" w:rsidRDefault="00AB252F" w:rsidP="00DE5F30">
            <w:pPr>
              <w:pStyle w:val="a3"/>
              <w:tabs>
                <w:tab w:val="left" w:pos="50"/>
              </w:tabs>
              <w:spacing w:before="0" w:after="0" w:line="276" w:lineRule="auto"/>
              <w:ind w:left="-142" w:firstLine="0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2410" w:type="dxa"/>
          </w:tcPr>
          <w:p w:rsidR="00E42DB1" w:rsidRPr="00862BA3" w:rsidRDefault="00E42DB1" w:rsidP="00DE5F30">
            <w:pPr>
              <w:pStyle w:val="a3"/>
              <w:spacing w:before="0" w:after="0" w:line="276" w:lineRule="auto"/>
              <w:ind w:left="34" w:firstLine="0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Совершенствование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правовых актов социального партнерства.</w:t>
            </w:r>
          </w:p>
        </w:tc>
        <w:tc>
          <w:tcPr>
            <w:tcW w:w="3827" w:type="dxa"/>
          </w:tcPr>
          <w:p w:rsidR="00E42DB1" w:rsidRPr="00862BA3" w:rsidRDefault="00E42DB1" w:rsidP="00DE5F30">
            <w:pPr>
              <w:pStyle w:val="a3"/>
              <w:spacing w:before="0" w:after="0" w:line="276" w:lineRule="auto"/>
              <w:ind w:left="34" w:firstLine="0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 xml:space="preserve">Установление дополнительных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социально-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softHyphen/>
              <w:t>трудовых гарантий для членов профсоюза.</w:t>
            </w:r>
          </w:p>
        </w:tc>
        <w:tc>
          <w:tcPr>
            <w:tcW w:w="7874" w:type="dxa"/>
            <w:vAlign w:val="bottom"/>
          </w:tcPr>
          <w:p w:rsidR="00E42DB1" w:rsidRPr="00862BA3" w:rsidRDefault="00E42DB1" w:rsidP="00DE5F30">
            <w:pPr>
              <w:pStyle w:val="a3"/>
              <w:spacing w:before="0" w:after="0" w:line="276" w:lineRule="auto"/>
              <w:ind w:firstLine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 xml:space="preserve">Участие работников правовых служб и правовых инспекций труда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членских организаций в подготовке проектов кол</w:t>
            </w:r>
            <w:r w:rsidR="00DE5F30">
              <w:rPr>
                <w:rStyle w:val="72"/>
                <w:color w:val="000000"/>
                <w:sz w:val="24"/>
                <w:szCs w:val="24"/>
              </w:rPr>
              <w:t>лективных договоров, соглашений.</w:t>
            </w:r>
          </w:p>
          <w:p w:rsidR="00E42DB1" w:rsidRPr="00862BA3" w:rsidRDefault="00DE5F30" w:rsidP="00DE5F30">
            <w:pPr>
              <w:pStyle w:val="a3"/>
              <w:spacing w:before="0" w:after="0"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>П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>одготовка экспертных заключений по вопросам применения норм кол</w:t>
            </w:r>
            <w:r>
              <w:rPr>
                <w:rStyle w:val="72"/>
                <w:color w:val="000000"/>
                <w:sz w:val="24"/>
                <w:szCs w:val="24"/>
              </w:rPr>
              <w:t>лективных договоров, соглашений.</w:t>
            </w:r>
          </w:p>
          <w:p w:rsidR="00E42DB1" w:rsidRPr="00862BA3" w:rsidRDefault="00DE5F30" w:rsidP="00DE5F30">
            <w:pPr>
              <w:pStyle w:val="a3"/>
              <w:spacing w:before="0" w:after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>Р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>азвитие «института» экспертов, специалистов для участия в коллективных переговорах.</w:t>
            </w:r>
          </w:p>
          <w:p w:rsidR="00E42DB1" w:rsidRPr="00862BA3" w:rsidRDefault="00E42DB1" w:rsidP="00DE5F30">
            <w:pPr>
              <w:pStyle w:val="a3"/>
              <w:spacing w:before="0" w:after="0"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E42DB1" w:rsidRPr="00862BA3" w:rsidTr="007F4DA1">
        <w:tc>
          <w:tcPr>
            <w:tcW w:w="675" w:type="dxa"/>
          </w:tcPr>
          <w:p w:rsidR="00E42DB1" w:rsidRPr="00862BA3" w:rsidRDefault="00AB252F" w:rsidP="009112E9">
            <w:pPr>
              <w:pStyle w:val="a3"/>
              <w:spacing w:before="0" w:line="276" w:lineRule="auto"/>
              <w:ind w:left="120" w:hanging="120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2410" w:type="dxa"/>
          </w:tcPr>
          <w:p w:rsidR="00E42DB1" w:rsidRPr="00862BA3" w:rsidRDefault="00E42DB1" w:rsidP="00DE5F30">
            <w:pPr>
              <w:pStyle w:val="a3"/>
              <w:spacing w:before="0" w:line="276" w:lineRule="auto"/>
              <w:ind w:left="34" w:firstLine="0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Совершенствование правовой защиты и представительства интересов членов профсоюзов.</w:t>
            </w:r>
          </w:p>
        </w:tc>
        <w:tc>
          <w:tcPr>
            <w:tcW w:w="3827" w:type="dxa"/>
          </w:tcPr>
          <w:p w:rsidR="00E42DB1" w:rsidRPr="00862BA3" w:rsidRDefault="00E42DB1" w:rsidP="00DE5F30">
            <w:pPr>
              <w:pStyle w:val="a3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Предупреждение, устранение и восстановление трудовых прав членов профсоюзов, мотивация профсоюзного членства.</w:t>
            </w:r>
          </w:p>
        </w:tc>
        <w:tc>
          <w:tcPr>
            <w:tcW w:w="7874" w:type="dxa"/>
          </w:tcPr>
          <w:p w:rsidR="00E42DB1" w:rsidRPr="00862BA3" w:rsidRDefault="00E42DB1" w:rsidP="00DE5F30">
            <w:pPr>
              <w:pStyle w:val="a3"/>
              <w:spacing w:before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Реализация комплексных мер и механизмов защиты прав:</w:t>
            </w:r>
          </w:p>
          <w:p w:rsidR="00E42DB1" w:rsidRPr="00862BA3" w:rsidRDefault="00E42DB1" w:rsidP="00DE5F3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90"/>
              </w:tabs>
              <w:spacing w:before="0" w:after="0" w:line="276" w:lineRule="auto"/>
              <w:ind w:firstLine="34"/>
              <w:jc w:val="both"/>
              <w:rPr>
                <w:rStyle w:val="72"/>
                <w:spacing w:val="-4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Внесудебные: </w:t>
            </w:r>
          </w:p>
          <w:p w:rsidR="00E42DB1" w:rsidRPr="00862BA3" w:rsidRDefault="00DE5F30" w:rsidP="00DE5F30">
            <w:pPr>
              <w:pStyle w:val="a3"/>
              <w:tabs>
                <w:tab w:val="left" w:pos="490"/>
              </w:tabs>
              <w:spacing w:before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 xml:space="preserve">- 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 xml:space="preserve">проведение предварительных консультаций по вопросам принятия локальных нормативных актов, реорганизации или ликвидации организации, введения технологических изменений, влекущих за собой изменение условий труда работников; </w:t>
            </w:r>
          </w:p>
          <w:p w:rsidR="00E42DB1" w:rsidRPr="00862BA3" w:rsidRDefault="00DE5F30" w:rsidP="00DE5F30">
            <w:pPr>
              <w:pStyle w:val="a3"/>
              <w:tabs>
                <w:tab w:val="left" w:pos="490"/>
              </w:tabs>
              <w:spacing w:before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 xml:space="preserve">- 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>участие в рассмотрении и разрешении разногласий в досудебном порядке;</w:t>
            </w:r>
          </w:p>
          <w:p w:rsidR="00E42DB1" w:rsidRPr="00862BA3" w:rsidRDefault="00DE5F30" w:rsidP="00DE5F30">
            <w:pPr>
              <w:pStyle w:val="a3"/>
              <w:tabs>
                <w:tab w:val="left" w:pos="490"/>
              </w:tabs>
              <w:spacing w:before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>-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 xml:space="preserve"> проведение плановой работы по контролю за соблюдением трудового законодательства, иных нормативных правовых актов, содержащих нормы трудового права, выполнением условий коллективных договоров, соглашений; </w:t>
            </w:r>
          </w:p>
          <w:p w:rsidR="00E42DB1" w:rsidRPr="00862BA3" w:rsidRDefault="00DE5F30" w:rsidP="00DE5F30">
            <w:pPr>
              <w:pStyle w:val="a3"/>
              <w:tabs>
                <w:tab w:val="left" w:pos="490"/>
              </w:tabs>
              <w:spacing w:before="0" w:line="276" w:lineRule="auto"/>
              <w:ind w:firstLine="34"/>
              <w:jc w:val="both"/>
              <w:rPr>
                <w:rStyle w:val="72"/>
                <w:spacing w:val="-4"/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 xml:space="preserve">- 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 xml:space="preserve">рассмотрение обращений членов профсоюзов, первичных профсоюзных организаций о нарушении трудовых прав работников, прав профсоюзов с использованием корпоративного электронного документооборота, обеспечение доступности услуг бесплатных </w:t>
            </w:r>
            <w:r w:rsidR="00E42DB1" w:rsidRPr="00862BA3">
              <w:rPr>
                <w:rStyle w:val="72"/>
                <w:color w:val="FF0000"/>
                <w:sz w:val="24"/>
                <w:szCs w:val="24"/>
              </w:rPr>
              <w:t>юридических консультаций профсоюзов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>, в том числе за счет привлечения других организаций и добровольцев.</w:t>
            </w:r>
          </w:p>
          <w:p w:rsidR="00E42DB1" w:rsidRPr="00862BA3" w:rsidRDefault="00DE5F30" w:rsidP="00DE5F3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66"/>
              </w:tabs>
              <w:spacing w:before="0" w:after="0"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 xml:space="preserve">- 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 xml:space="preserve">Защита в органах по разрешению индивидуальных трудовых споров; </w:t>
            </w:r>
            <w:r>
              <w:rPr>
                <w:rStyle w:val="72"/>
                <w:color w:val="000000"/>
                <w:sz w:val="24"/>
                <w:szCs w:val="24"/>
              </w:rPr>
              <w:t xml:space="preserve">- 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>создание условий для деятельности комиссий по трудовым спорам (КТС);</w:t>
            </w:r>
          </w:p>
          <w:p w:rsidR="00E42DB1" w:rsidRPr="00862BA3" w:rsidRDefault="00DE5F30" w:rsidP="00DE5F30">
            <w:pPr>
              <w:pStyle w:val="a3"/>
              <w:spacing w:before="0" w:after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 xml:space="preserve">- 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 xml:space="preserve">обращение профсоюзов в КТС и судебные органы на основании ст. 23 Федерального закона «О профессиональных союзах, их правах и гарантиях 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деятельности»;</w:t>
            </w:r>
          </w:p>
          <w:p w:rsidR="00E42DB1" w:rsidRPr="00862BA3" w:rsidRDefault="00DE5F30" w:rsidP="00DE5F30">
            <w:pPr>
              <w:pStyle w:val="a3"/>
              <w:spacing w:before="0" w:after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 xml:space="preserve">- 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>обеспечение юридического сопровождения исполнительного производства в интересах взыскателей - членов профсоюзов.</w:t>
            </w:r>
          </w:p>
          <w:p w:rsidR="00E42DB1" w:rsidRPr="00862BA3" w:rsidRDefault="00E42DB1" w:rsidP="00DE5F30">
            <w:pPr>
              <w:pStyle w:val="a3"/>
              <w:spacing w:before="0"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E42DB1" w:rsidRPr="00862BA3" w:rsidTr="007F4DA1">
        <w:tc>
          <w:tcPr>
            <w:tcW w:w="675" w:type="dxa"/>
          </w:tcPr>
          <w:p w:rsidR="00E42DB1" w:rsidRPr="00862BA3" w:rsidRDefault="00AB252F" w:rsidP="00DE5F30">
            <w:pPr>
              <w:pStyle w:val="a3"/>
              <w:spacing w:before="0" w:after="0" w:line="276" w:lineRule="auto"/>
              <w:ind w:left="20" w:hanging="20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2410" w:type="dxa"/>
          </w:tcPr>
          <w:p w:rsidR="00E42DB1" w:rsidRPr="00862BA3" w:rsidRDefault="00E42DB1" w:rsidP="00DE5F30">
            <w:pPr>
              <w:pStyle w:val="a3"/>
              <w:spacing w:before="0" w:after="0" w:line="276" w:lineRule="auto"/>
              <w:ind w:left="20" w:firstLine="1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Обеспечение реализации основополагающих принципов и прав в сфере труда</w:t>
            </w:r>
            <w:r w:rsidR="00DE5F30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42DB1" w:rsidRPr="00862BA3" w:rsidRDefault="00E42DB1" w:rsidP="00DE5F30">
            <w:pPr>
              <w:pStyle w:val="a3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Расширение взаимодействия с органами государственной власти по соблюдению прав и свобод граждан</w:t>
            </w:r>
            <w:r w:rsidR="00DE5F30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4" w:type="dxa"/>
            <w:vAlign w:val="bottom"/>
          </w:tcPr>
          <w:p w:rsidR="00E42DB1" w:rsidRPr="00862BA3" w:rsidRDefault="00DE5F30" w:rsidP="00DE5F30">
            <w:pPr>
              <w:pStyle w:val="a3"/>
              <w:spacing w:before="0" w:after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 xml:space="preserve">- 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 xml:space="preserve">Заключение соглашений с органами надзора (контроля); </w:t>
            </w:r>
          </w:p>
          <w:p w:rsidR="00E42DB1" w:rsidRPr="00862BA3" w:rsidRDefault="00DE5F30" w:rsidP="00DE5F30">
            <w:pPr>
              <w:pStyle w:val="a3"/>
              <w:spacing w:before="0" w:after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 xml:space="preserve">- 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>обмен информацией о принимаемых мерах при массовых нарушениях прав работников;</w:t>
            </w:r>
          </w:p>
          <w:p w:rsidR="00E42DB1" w:rsidRPr="00862BA3" w:rsidRDefault="00E42DB1" w:rsidP="00DE5F30">
            <w:pPr>
              <w:pStyle w:val="a3"/>
              <w:spacing w:before="0" w:after="0" w:line="276" w:lineRule="auto"/>
              <w:ind w:firstLine="0"/>
              <w:jc w:val="both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 </w:t>
            </w:r>
            <w:r w:rsidR="00DE5F30">
              <w:rPr>
                <w:rStyle w:val="72"/>
                <w:color w:val="000000"/>
                <w:sz w:val="24"/>
                <w:szCs w:val="24"/>
              </w:rPr>
              <w:t xml:space="preserve">- </w:t>
            </w:r>
            <w:r w:rsidRPr="00862BA3">
              <w:rPr>
                <w:rStyle w:val="72"/>
                <w:color w:val="000000"/>
                <w:sz w:val="24"/>
                <w:szCs w:val="24"/>
              </w:rPr>
              <w:t xml:space="preserve">участие профсоюзов в судебной защите членов профсоюзов в качестве заинтересованных лиц; </w:t>
            </w:r>
          </w:p>
          <w:p w:rsidR="00E42DB1" w:rsidRPr="00862BA3" w:rsidRDefault="00DE5F30" w:rsidP="00DE5F30">
            <w:pPr>
              <w:pStyle w:val="a3"/>
              <w:spacing w:before="0" w:after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 xml:space="preserve">- 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>обобщение и анализ информации о нарушении норм трудового законодательства, а также прав профсоюзов.</w:t>
            </w:r>
          </w:p>
          <w:p w:rsidR="00E42DB1" w:rsidRPr="00862BA3" w:rsidRDefault="00E42DB1" w:rsidP="00DE5F30">
            <w:pPr>
              <w:pStyle w:val="a3"/>
              <w:spacing w:before="0" w:after="0"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E42DB1" w:rsidRPr="00862BA3" w:rsidTr="007F4DA1">
        <w:tc>
          <w:tcPr>
            <w:tcW w:w="675" w:type="dxa"/>
          </w:tcPr>
          <w:p w:rsidR="00E42DB1" w:rsidRPr="00862BA3" w:rsidRDefault="00AB252F" w:rsidP="00225F23">
            <w:pPr>
              <w:pStyle w:val="a3"/>
              <w:spacing w:before="0" w:after="0" w:line="276" w:lineRule="auto"/>
              <w:ind w:firstLine="0"/>
              <w:rPr>
                <w:rStyle w:val="72"/>
                <w:color w:val="000000"/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2410" w:type="dxa"/>
          </w:tcPr>
          <w:p w:rsidR="00E42DB1" w:rsidRPr="00862BA3" w:rsidRDefault="00E42DB1" w:rsidP="00225F23">
            <w:pPr>
              <w:pStyle w:val="a3"/>
              <w:spacing w:before="0" w:after="0"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Укрепление законности и правопорядка в сфере труда</w:t>
            </w:r>
            <w:r w:rsidR="00225F23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42DB1" w:rsidRPr="00862BA3" w:rsidRDefault="00E42DB1" w:rsidP="00225F23">
            <w:pPr>
              <w:pStyle w:val="a3"/>
              <w:spacing w:before="0" w:after="0" w:line="276" w:lineRule="auto"/>
              <w:ind w:firstLine="34"/>
              <w:jc w:val="both"/>
              <w:rPr>
                <w:sz w:val="24"/>
                <w:szCs w:val="24"/>
              </w:rPr>
            </w:pPr>
            <w:r w:rsidRPr="00862BA3">
              <w:rPr>
                <w:rStyle w:val="72"/>
                <w:color w:val="000000"/>
                <w:sz w:val="24"/>
                <w:szCs w:val="24"/>
              </w:rPr>
              <w:t>Развитие организационных, технических и информационных ресурсов зля защиты прав членов профсоюзов</w:t>
            </w:r>
            <w:r w:rsidR="00225F23">
              <w:rPr>
                <w:rStyle w:val="72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4" w:type="dxa"/>
            <w:vAlign w:val="bottom"/>
          </w:tcPr>
          <w:p w:rsidR="00E42DB1" w:rsidRPr="00862BA3" w:rsidRDefault="00225F23" w:rsidP="00225F23">
            <w:pPr>
              <w:pStyle w:val="a3"/>
              <w:spacing w:before="0" w:after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 xml:space="preserve">- 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>Координация взаимодействия правовых инспекций труда ФПЛО и членских организаций;</w:t>
            </w:r>
          </w:p>
          <w:p w:rsidR="00E42DB1" w:rsidRPr="00862BA3" w:rsidRDefault="00225F23" w:rsidP="00225F23">
            <w:pPr>
              <w:pStyle w:val="a3"/>
              <w:spacing w:before="0" w:after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 xml:space="preserve">- 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>повышение качества услуг по предоставлению юридической защиты членам профсоюзов, в том числе за счет улучшения материально-технических условий деятельности правовых служб;</w:t>
            </w:r>
          </w:p>
          <w:p w:rsidR="00E42DB1" w:rsidRPr="00862BA3" w:rsidRDefault="00225F23" w:rsidP="00225F23">
            <w:pPr>
              <w:pStyle w:val="a3"/>
              <w:spacing w:before="0" w:after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 xml:space="preserve">- 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 xml:space="preserve">анализ обращений членов профсоюзов в правовые инспекции; </w:t>
            </w:r>
          </w:p>
          <w:p w:rsidR="00E42DB1" w:rsidRPr="00862BA3" w:rsidRDefault="00225F23" w:rsidP="00225F23">
            <w:pPr>
              <w:pStyle w:val="a3"/>
              <w:spacing w:before="0" w:after="0" w:line="276" w:lineRule="auto"/>
              <w:ind w:firstLine="34"/>
              <w:jc w:val="both"/>
              <w:rPr>
                <w:rStyle w:val="72"/>
                <w:color w:val="000000"/>
                <w:sz w:val="24"/>
                <w:szCs w:val="24"/>
              </w:rPr>
            </w:pPr>
            <w:r>
              <w:rPr>
                <w:rStyle w:val="72"/>
                <w:color w:val="000000"/>
                <w:sz w:val="24"/>
                <w:szCs w:val="24"/>
              </w:rPr>
              <w:t xml:space="preserve">- </w:t>
            </w:r>
            <w:r w:rsidR="00E42DB1" w:rsidRPr="00862BA3">
              <w:rPr>
                <w:rStyle w:val="72"/>
                <w:color w:val="000000"/>
                <w:sz w:val="24"/>
                <w:szCs w:val="24"/>
              </w:rPr>
              <w:t>использование интернет-ресурсов для активного коммуникативного взаимодействия членов профсоюзов с профсоюзными органами, принятия управленческих решений, обучения, в том числе вебинарного.</w:t>
            </w:r>
          </w:p>
          <w:p w:rsidR="00E42DB1" w:rsidRPr="00862BA3" w:rsidRDefault="00E42DB1" w:rsidP="00225F23">
            <w:pPr>
              <w:pStyle w:val="a3"/>
              <w:spacing w:before="0" w:after="0"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471ACE" w:rsidRPr="00862BA3" w:rsidRDefault="00471ACE" w:rsidP="00471ACE">
      <w:pPr>
        <w:rPr>
          <w:rFonts w:ascii="Times New Roman" w:hAnsi="Times New Roman" w:cs="Times New Roman"/>
          <w:sz w:val="24"/>
          <w:szCs w:val="24"/>
        </w:rPr>
      </w:pPr>
    </w:p>
    <w:p w:rsidR="00D44E8C" w:rsidRPr="00862BA3" w:rsidRDefault="00D44E8C" w:rsidP="00CB6EBB">
      <w:pPr>
        <w:pStyle w:val="a8"/>
        <w:ind w:left="420"/>
        <w:rPr>
          <w:rFonts w:ascii="Times New Roman" w:hAnsi="Times New Roman" w:cs="Times New Roman"/>
          <w:sz w:val="24"/>
          <w:szCs w:val="24"/>
        </w:rPr>
      </w:pPr>
    </w:p>
    <w:sectPr w:rsidR="00D44E8C" w:rsidRPr="00862BA3" w:rsidSect="00AA6721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61" w:rsidRDefault="00A83A61" w:rsidP="00AB252F">
      <w:pPr>
        <w:spacing w:before="0" w:after="0"/>
      </w:pPr>
      <w:r>
        <w:separator/>
      </w:r>
    </w:p>
  </w:endnote>
  <w:endnote w:type="continuationSeparator" w:id="0">
    <w:p w:rsidR="00A83A61" w:rsidRDefault="00A83A61" w:rsidP="00AB25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123505"/>
      <w:docPartObj>
        <w:docPartGallery w:val="Page Numbers (Bottom of Page)"/>
        <w:docPartUnique/>
      </w:docPartObj>
    </w:sdtPr>
    <w:sdtEndPr/>
    <w:sdtContent>
      <w:p w:rsidR="00AB252F" w:rsidRDefault="00AB252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93B">
          <w:rPr>
            <w:noProof/>
          </w:rPr>
          <w:t>16</w:t>
        </w:r>
        <w:r>
          <w:fldChar w:fldCharType="end"/>
        </w:r>
      </w:p>
    </w:sdtContent>
  </w:sdt>
  <w:p w:rsidR="00AB252F" w:rsidRDefault="00AB25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61" w:rsidRDefault="00A83A61" w:rsidP="00AB252F">
      <w:pPr>
        <w:spacing w:before="0" w:after="0"/>
      </w:pPr>
      <w:r>
        <w:separator/>
      </w:r>
    </w:p>
  </w:footnote>
  <w:footnote w:type="continuationSeparator" w:id="0">
    <w:p w:rsidR="00A83A61" w:rsidRDefault="00A83A61" w:rsidP="00AB252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F4CE2FD4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</w:abstractNum>
  <w:abstractNum w:abstractNumId="3">
    <w:nsid w:val="00000009"/>
    <w:multiLevelType w:val="multilevel"/>
    <w:tmpl w:val="F0A0BB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</w:abstractNum>
  <w:abstractNum w:abstractNumId="4">
    <w:nsid w:val="0000000B"/>
    <w:multiLevelType w:val="multilevel"/>
    <w:tmpl w:val="0000000A"/>
    <w:lvl w:ilvl="0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9FF62C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</w:abstractNum>
  <w:abstractNum w:abstractNumId="6">
    <w:nsid w:val="0CC80B14"/>
    <w:multiLevelType w:val="hybridMultilevel"/>
    <w:tmpl w:val="E9A63616"/>
    <w:lvl w:ilvl="0" w:tplc="0AF47AA8">
      <w:start w:val="7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5080743"/>
    <w:multiLevelType w:val="hybridMultilevel"/>
    <w:tmpl w:val="7E8C2C40"/>
    <w:lvl w:ilvl="0" w:tplc="EF4836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9756C39"/>
    <w:multiLevelType w:val="hybridMultilevel"/>
    <w:tmpl w:val="3F449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43516"/>
    <w:multiLevelType w:val="hybridMultilevel"/>
    <w:tmpl w:val="067E6712"/>
    <w:lvl w:ilvl="0" w:tplc="A23C7A58">
      <w:start w:val="2"/>
      <w:numFmt w:val="decimal"/>
      <w:lvlText w:val="%1."/>
      <w:lvlJc w:val="left"/>
      <w:pPr>
        <w:ind w:left="4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9142E"/>
    <w:multiLevelType w:val="hybridMultilevel"/>
    <w:tmpl w:val="D624DABC"/>
    <w:lvl w:ilvl="0" w:tplc="8F50877A">
      <w:start w:val="1"/>
      <w:numFmt w:val="decimal"/>
      <w:lvlText w:val="4.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13"/>
    <w:rsid w:val="0000788D"/>
    <w:rsid w:val="00023004"/>
    <w:rsid w:val="00052A06"/>
    <w:rsid w:val="00086CB6"/>
    <w:rsid w:val="000A49C1"/>
    <w:rsid w:val="000D0E9A"/>
    <w:rsid w:val="000D283E"/>
    <w:rsid w:val="000F4EA3"/>
    <w:rsid w:val="00123FB6"/>
    <w:rsid w:val="001306E9"/>
    <w:rsid w:val="00187985"/>
    <w:rsid w:val="00191913"/>
    <w:rsid w:val="001A28CE"/>
    <w:rsid w:val="001A6711"/>
    <w:rsid w:val="00225F23"/>
    <w:rsid w:val="00236EC1"/>
    <w:rsid w:val="00273585"/>
    <w:rsid w:val="00277F80"/>
    <w:rsid w:val="002923C6"/>
    <w:rsid w:val="002B09CB"/>
    <w:rsid w:val="002D76CA"/>
    <w:rsid w:val="0033015B"/>
    <w:rsid w:val="0038654C"/>
    <w:rsid w:val="00396FDE"/>
    <w:rsid w:val="003A6F93"/>
    <w:rsid w:val="00425C03"/>
    <w:rsid w:val="004476FE"/>
    <w:rsid w:val="00471ACE"/>
    <w:rsid w:val="00485AAF"/>
    <w:rsid w:val="004C08DB"/>
    <w:rsid w:val="004E43B2"/>
    <w:rsid w:val="004F3E30"/>
    <w:rsid w:val="00502D17"/>
    <w:rsid w:val="00534B9B"/>
    <w:rsid w:val="00550483"/>
    <w:rsid w:val="00575C35"/>
    <w:rsid w:val="00583ACA"/>
    <w:rsid w:val="005E593B"/>
    <w:rsid w:val="005F0E47"/>
    <w:rsid w:val="006230F9"/>
    <w:rsid w:val="006236EB"/>
    <w:rsid w:val="0062629A"/>
    <w:rsid w:val="006E7582"/>
    <w:rsid w:val="006F4C45"/>
    <w:rsid w:val="007149E1"/>
    <w:rsid w:val="00743315"/>
    <w:rsid w:val="00772E23"/>
    <w:rsid w:val="007E1EBF"/>
    <w:rsid w:val="007F4DA1"/>
    <w:rsid w:val="00824876"/>
    <w:rsid w:val="00850965"/>
    <w:rsid w:val="00857870"/>
    <w:rsid w:val="00857C0D"/>
    <w:rsid w:val="008626F0"/>
    <w:rsid w:val="00862BA3"/>
    <w:rsid w:val="0086485A"/>
    <w:rsid w:val="009112E9"/>
    <w:rsid w:val="0092474D"/>
    <w:rsid w:val="0095440E"/>
    <w:rsid w:val="00971C51"/>
    <w:rsid w:val="009B504B"/>
    <w:rsid w:val="009E64CC"/>
    <w:rsid w:val="00A31E50"/>
    <w:rsid w:val="00A41211"/>
    <w:rsid w:val="00A668B1"/>
    <w:rsid w:val="00A83A61"/>
    <w:rsid w:val="00A8780B"/>
    <w:rsid w:val="00AA4A05"/>
    <w:rsid w:val="00AA6721"/>
    <w:rsid w:val="00AB252F"/>
    <w:rsid w:val="00AD00CE"/>
    <w:rsid w:val="00AF3773"/>
    <w:rsid w:val="00B12DA1"/>
    <w:rsid w:val="00B333B1"/>
    <w:rsid w:val="00B53E2F"/>
    <w:rsid w:val="00B60F37"/>
    <w:rsid w:val="00B65BFB"/>
    <w:rsid w:val="00C91BDE"/>
    <w:rsid w:val="00CB6EBB"/>
    <w:rsid w:val="00CE22B7"/>
    <w:rsid w:val="00CE2B75"/>
    <w:rsid w:val="00CF0906"/>
    <w:rsid w:val="00CF1495"/>
    <w:rsid w:val="00D15B3D"/>
    <w:rsid w:val="00D3232D"/>
    <w:rsid w:val="00D44E8C"/>
    <w:rsid w:val="00D57CD9"/>
    <w:rsid w:val="00D87164"/>
    <w:rsid w:val="00D94124"/>
    <w:rsid w:val="00D974CF"/>
    <w:rsid w:val="00DE3E9E"/>
    <w:rsid w:val="00DE5F30"/>
    <w:rsid w:val="00DE761A"/>
    <w:rsid w:val="00E14D26"/>
    <w:rsid w:val="00E42DB1"/>
    <w:rsid w:val="00E8107D"/>
    <w:rsid w:val="00E8582A"/>
    <w:rsid w:val="00EC0568"/>
    <w:rsid w:val="00FB34D0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13"/>
    <w:pPr>
      <w:spacing w:before="60" w:after="60"/>
    </w:pPr>
    <w:rPr>
      <w:rFonts w:ascii="Calibri" w:hAnsi="Calibri" w:cs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8CE"/>
    <w:pPr>
      <w:spacing w:before="0"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1913"/>
    <w:pPr>
      <w:spacing w:after="120"/>
      <w:ind w:firstLine="709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91913"/>
    <w:rPr>
      <w:rFonts w:eastAsia="Calibri"/>
      <w:sz w:val="28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1919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1913"/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191913"/>
    <w:rPr>
      <w:spacing w:val="-4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1913"/>
    <w:pPr>
      <w:widowControl w:val="0"/>
      <w:shd w:val="clear" w:color="auto" w:fill="FFFFFF"/>
      <w:spacing w:before="420" w:after="840" w:line="240" w:lineRule="atLeast"/>
      <w:jc w:val="right"/>
    </w:pPr>
    <w:rPr>
      <w:rFonts w:ascii="Times New Roman" w:hAnsi="Times New Roman" w:cs="Times New Roman"/>
      <w:spacing w:val="-4"/>
      <w:sz w:val="30"/>
      <w:szCs w:val="30"/>
    </w:rPr>
  </w:style>
  <w:style w:type="character" w:customStyle="1" w:styleId="1">
    <w:name w:val="Заголовок №1_"/>
    <w:basedOn w:val="a0"/>
    <w:link w:val="10"/>
    <w:uiPriority w:val="99"/>
    <w:locked/>
    <w:rsid w:val="00191913"/>
    <w:rPr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91913"/>
    <w:pPr>
      <w:widowControl w:val="0"/>
      <w:shd w:val="clear" w:color="auto" w:fill="FFFFFF"/>
      <w:spacing w:before="0" w:after="120" w:line="264" w:lineRule="exact"/>
      <w:ind w:hanging="20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314pt">
    <w:name w:val="Основной текст (3) + 14 pt"/>
    <w:aliases w:val="Полужирный"/>
    <w:basedOn w:val="3"/>
    <w:uiPriority w:val="99"/>
    <w:rsid w:val="00191913"/>
    <w:rPr>
      <w:b/>
      <w:bCs/>
      <w:spacing w:val="-4"/>
      <w:sz w:val="28"/>
      <w:szCs w:val="28"/>
      <w:shd w:val="clear" w:color="auto" w:fill="FFFFFF"/>
    </w:rPr>
  </w:style>
  <w:style w:type="character" w:customStyle="1" w:styleId="72">
    <w:name w:val="Основной текст + 72"/>
    <w:aliases w:val="5 pt3,Интервал 0 pt5"/>
    <w:basedOn w:val="a0"/>
    <w:uiPriority w:val="99"/>
    <w:rsid w:val="00191913"/>
    <w:rPr>
      <w:rFonts w:ascii="Times New Roman" w:hAnsi="Times New Roman" w:cs="Times New Roman" w:hint="default"/>
      <w:strike w:val="0"/>
      <w:dstrike w:val="0"/>
      <w:spacing w:val="-2"/>
      <w:sz w:val="15"/>
      <w:szCs w:val="15"/>
      <w:u w:val="none"/>
      <w:effect w:val="none"/>
    </w:rPr>
  </w:style>
  <w:style w:type="table" w:styleId="a7">
    <w:name w:val="Table Grid"/>
    <w:basedOn w:val="a1"/>
    <w:uiPriority w:val="59"/>
    <w:rsid w:val="001919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Знак2"/>
    <w:basedOn w:val="a0"/>
    <w:uiPriority w:val="99"/>
    <w:semiHidden/>
    <w:rsid w:val="00D57CD9"/>
    <w:rPr>
      <w:rFonts w:cs="Courier New"/>
      <w:color w:val="000000"/>
    </w:rPr>
  </w:style>
  <w:style w:type="character" w:customStyle="1" w:styleId="7">
    <w:name w:val="Основной текст + 7"/>
    <w:aliases w:val="5 pt,Полужирный1,Интервал 0 pt6"/>
    <w:basedOn w:val="a0"/>
    <w:uiPriority w:val="99"/>
    <w:rsid w:val="00743315"/>
    <w:rPr>
      <w:rFonts w:ascii="Times New Roman" w:hAnsi="Times New Roman" w:cs="Times New Roman"/>
      <w:b/>
      <w:bCs/>
      <w:spacing w:val="-2"/>
      <w:sz w:val="15"/>
      <w:szCs w:val="15"/>
      <w:u w:val="none"/>
    </w:rPr>
  </w:style>
  <w:style w:type="character" w:customStyle="1" w:styleId="15pt">
    <w:name w:val="Основной текст + 15 pt"/>
    <w:basedOn w:val="a0"/>
    <w:uiPriority w:val="99"/>
    <w:rsid w:val="00743315"/>
    <w:rPr>
      <w:rFonts w:ascii="Times New Roman" w:hAnsi="Times New Roman" w:cs="Times New Roman"/>
      <w:spacing w:val="-4"/>
      <w:sz w:val="30"/>
      <w:szCs w:val="30"/>
      <w:u w:val="none"/>
    </w:rPr>
  </w:style>
  <w:style w:type="character" w:customStyle="1" w:styleId="11">
    <w:name w:val="Основной текст Знак1"/>
    <w:basedOn w:val="a0"/>
    <w:uiPriority w:val="99"/>
    <w:rsid w:val="00550483"/>
    <w:rPr>
      <w:rFonts w:ascii="Times New Roman" w:hAnsi="Times New Roman" w:cs="Times New Roman"/>
      <w:spacing w:val="-4"/>
      <w:sz w:val="21"/>
      <w:szCs w:val="21"/>
      <w:u w:val="none"/>
    </w:rPr>
  </w:style>
  <w:style w:type="paragraph" w:styleId="a8">
    <w:name w:val="List Paragraph"/>
    <w:basedOn w:val="a"/>
    <w:uiPriority w:val="34"/>
    <w:qFormat/>
    <w:rsid w:val="00A668B1"/>
    <w:pPr>
      <w:ind w:left="720"/>
      <w:contextualSpacing/>
    </w:pPr>
  </w:style>
  <w:style w:type="character" w:customStyle="1" w:styleId="20">
    <w:name w:val="Колонтитул (2)_"/>
    <w:basedOn w:val="a0"/>
    <w:link w:val="21"/>
    <w:uiPriority w:val="99"/>
    <w:rsid w:val="00086CB6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21">
    <w:name w:val="Колонтитул (2)"/>
    <w:basedOn w:val="a"/>
    <w:link w:val="20"/>
    <w:uiPriority w:val="99"/>
    <w:rsid w:val="00086CB6"/>
    <w:pPr>
      <w:widowControl w:val="0"/>
      <w:shd w:val="clear" w:color="auto" w:fill="FFFFFF"/>
      <w:spacing w:before="0" w:after="0" w:line="240" w:lineRule="atLeast"/>
      <w:jc w:val="center"/>
    </w:pPr>
    <w:rPr>
      <w:sz w:val="15"/>
      <w:szCs w:val="15"/>
    </w:rPr>
  </w:style>
  <w:style w:type="character" w:styleId="a9">
    <w:name w:val="Hyperlink"/>
    <w:basedOn w:val="a0"/>
    <w:uiPriority w:val="99"/>
    <w:rsid w:val="00DE761A"/>
    <w:rPr>
      <w:color w:val="0066CC"/>
      <w:u w:val="single"/>
    </w:rPr>
  </w:style>
  <w:style w:type="character" w:customStyle="1" w:styleId="12">
    <w:name w:val="Основной текст + Полужирный1"/>
    <w:aliases w:val="Интервал 0 pt2"/>
    <w:basedOn w:val="11"/>
    <w:uiPriority w:val="99"/>
    <w:rsid w:val="00CB6EBB"/>
    <w:rPr>
      <w:rFonts w:ascii="Times New Roman" w:hAnsi="Times New Roman" w:cs="Times New Roman"/>
      <w:b/>
      <w:bCs/>
      <w:spacing w:val="0"/>
      <w:sz w:val="21"/>
      <w:szCs w:val="21"/>
      <w:u w:val="none"/>
    </w:rPr>
  </w:style>
  <w:style w:type="character" w:customStyle="1" w:styleId="80">
    <w:name w:val="Заголовок 8 Знак"/>
    <w:basedOn w:val="a0"/>
    <w:link w:val="8"/>
    <w:uiPriority w:val="9"/>
    <w:semiHidden/>
    <w:rsid w:val="001A28CE"/>
    <w:rPr>
      <w:rFonts w:asciiTheme="majorHAnsi" w:eastAsiaTheme="majorEastAsia" w:hAnsiTheme="majorHAnsi" w:cstheme="majorBidi"/>
      <w:lang w:eastAsia="en-US"/>
    </w:rPr>
  </w:style>
  <w:style w:type="character" w:styleId="aa">
    <w:name w:val="Strong"/>
    <w:uiPriority w:val="22"/>
    <w:qFormat/>
    <w:rsid w:val="001A28C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A67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72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B252F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rsid w:val="00AB252F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AB252F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rsid w:val="00AB252F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13"/>
    <w:pPr>
      <w:spacing w:before="60" w:after="60"/>
    </w:pPr>
    <w:rPr>
      <w:rFonts w:ascii="Calibri" w:hAnsi="Calibri" w:cs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8CE"/>
    <w:pPr>
      <w:spacing w:before="0"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1913"/>
    <w:pPr>
      <w:spacing w:after="120"/>
      <w:ind w:firstLine="709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91913"/>
    <w:rPr>
      <w:rFonts w:eastAsia="Calibri"/>
      <w:sz w:val="28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1919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1913"/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191913"/>
    <w:rPr>
      <w:spacing w:val="-4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1913"/>
    <w:pPr>
      <w:widowControl w:val="0"/>
      <w:shd w:val="clear" w:color="auto" w:fill="FFFFFF"/>
      <w:spacing w:before="420" w:after="840" w:line="240" w:lineRule="atLeast"/>
      <w:jc w:val="right"/>
    </w:pPr>
    <w:rPr>
      <w:rFonts w:ascii="Times New Roman" w:hAnsi="Times New Roman" w:cs="Times New Roman"/>
      <w:spacing w:val="-4"/>
      <w:sz w:val="30"/>
      <w:szCs w:val="30"/>
    </w:rPr>
  </w:style>
  <w:style w:type="character" w:customStyle="1" w:styleId="1">
    <w:name w:val="Заголовок №1_"/>
    <w:basedOn w:val="a0"/>
    <w:link w:val="10"/>
    <w:uiPriority w:val="99"/>
    <w:locked/>
    <w:rsid w:val="00191913"/>
    <w:rPr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91913"/>
    <w:pPr>
      <w:widowControl w:val="0"/>
      <w:shd w:val="clear" w:color="auto" w:fill="FFFFFF"/>
      <w:spacing w:before="0" w:after="120" w:line="264" w:lineRule="exact"/>
      <w:ind w:hanging="20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314pt">
    <w:name w:val="Основной текст (3) + 14 pt"/>
    <w:aliases w:val="Полужирный"/>
    <w:basedOn w:val="3"/>
    <w:uiPriority w:val="99"/>
    <w:rsid w:val="00191913"/>
    <w:rPr>
      <w:b/>
      <w:bCs/>
      <w:spacing w:val="-4"/>
      <w:sz w:val="28"/>
      <w:szCs w:val="28"/>
      <w:shd w:val="clear" w:color="auto" w:fill="FFFFFF"/>
    </w:rPr>
  </w:style>
  <w:style w:type="character" w:customStyle="1" w:styleId="72">
    <w:name w:val="Основной текст + 72"/>
    <w:aliases w:val="5 pt3,Интервал 0 pt5"/>
    <w:basedOn w:val="a0"/>
    <w:uiPriority w:val="99"/>
    <w:rsid w:val="00191913"/>
    <w:rPr>
      <w:rFonts w:ascii="Times New Roman" w:hAnsi="Times New Roman" w:cs="Times New Roman" w:hint="default"/>
      <w:strike w:val="0"/>
      <w:dstrike w:val="0"/>
      <w:spacing w:val="-2"/>
      <w:sz w:val="15"/>
      <w:szCs w:val="15"/>
      <w:u w:val="none"/>
      <w:effect w:val="none"/>
    </w:rPr>
  </w:style>
  <w:style w:type="table" w:styleId="a7">
    <w:name w:val="Table Grid"/>
    <w:basedOn w:val="a1"/>
    <w:uiPriority w:val="59"/>
    <w:rsid w:val="001919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Знак2"/>
    <w:basedOn w:val="a0"/>
    <w:uiPriority w:val="99"/>
    <w:semiHidden/>
    <w:rsid w:val="00D57CD9"/>
    <w:rPr>
      <w:rFonts w:cs="Courier New"/>
      <w:color w:val="000000"/>
    </w:rPr>
  </w:style>
  <w:style w:type="character" w:customStyle="1" w:styleId="7">
    <w:name w:val="Основной текст + 7"/>
    <w:aliases w:val="5 pt,Полужирный1,Интервал 0 pt6"/>
    <w:basedOn w:val="a0"/>
    <w:uiPriority w:val="99"/>
    <w:rsid w:val="00743315"/>
    <w:rPr>
      <w:rFonts w:ascii="Times New Roman" w:hAnsi="Times New Roman" w:cs="Times New Roman"/>
      <w:b/>
      <w:bCs/>
      <w:spacing w:val="-2"/>
      <w:sz w:val="15"/>
      <w:szCs w:val="15"/>
      <w:u w:val="none"/>
    </w:rPr>
  </w:style>
  <w:style w:type="character" w:customStyle="1" w:styleId="15pt">
    <w:name w:val="Основной текст + 15 pt"/>
    <w:basedOn w:val="a0"/>
    <w:uiPriority w:val="99"/>
    <w:rsid w:val="00743315"/>
    <w:rPr>
      <w:rFonts w:ascii="Times New Roman" w:hAnsi="Times New Roman" w:cs="Times New Roman"/>
      <w:spacing w:val="-4"/>
      <w:sz w:val="30"/>
      <w:szCs w:val="30"/>
      <w:u w:val="none"/>
    </w:rPr>
  </w:style>
  <w:style w:type="character" w:customStyle="1" w:styleId="11">
    <w:name w:val="Основной текст Знак1"/>
    <w:basedOn w:val="a0"/>
    <w:uiPriority w:val="99"/>
    <w:rsid w:val="00550483"/>
    <w:rPr>
      <w:rFonts w:ascii="Times New Roman" w:hAnsi="Times New Roman" w:cs="Times New Roman"/>
      <w:spacing w:val="-4"/>
      <w:sz w:val="21"/>
      <w:szCs w:val="21"/>
      <w:u w:val="none"/>
    </w:rPr>
  </w:style>
  <w:style w:type="paragraph" w:styleId="a8">
    <w:name w:val="List Paragraph"/>
    <w:basedOn w:val="a"/>
    <w:uiPriority w:val="34"/>
    <w:qFormat/>
    <w:rsid w:val="00A668B1"/>
    <w:pPr>
      <w:ind w:left="720"/>
      <w:contextualSpacing/>
    </w:pPr>
  </w:style>
  <w:style w:type="character" w:customStyle="1" w:styleId="20">
    <w:name w:val="Колонтитул (2)_"/>
    <w:basedOn w:val="a0"/>
    <w:link w:val="21"/>
    <w:uiPriority w:val="99"/>
    <w:rsid w:val="00086CB6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21">
    <w:name w:val="Колонтитул (2)"/>
    <w:basedOn w:val="a"/>
    <w:link w:val="20"/>
    <w:uiPriority w:val="99"/>
    <w:rsid w:val="00086CB6"/>
    <w:pPr>
      <w:widowControl w:val="0"/>
      <w:shd w:val="clear" w:color="auto" w:fill="FFFFFF"/>
      <w:spacing w:before="0" w:after="0" w:line="240" w:lineRule="atLeast"/>
      <w:jc w:val="center"/>
    </w:pPr>
    <w:rPr>
      <w:sz w:val="15"/>
      <w:szCs w:val="15"/>
    </w:rPr>
  </w:style>
  <w:style w:type="character" w:styleId="a9">
    <w:name w:val="Hyperlink"/>
    <w:basedOn w:val="a0"/>
    <w:uiPriority w:val="99"/>
    <w:rsid w:val="00DE761A"/>
    <w:rPr>
      <w:color w:val="0066CC"/>
      <w:u w:val="single"/>
    </w:rPr>
  </w:style>
  <w:style w:type="character" w:customStyle="1" w:styleId="12">
    <w:name w:val="Основной текст + Полужирный1"/>
    <w:aliases w:val="Интервал 0 pt2"/>
    <w:basedOn w:val="11"/>
    <w:uiPriority w:val="99"/>
    <w:rsid w:val="00CB6EBB"/>
    <w:rPr>
      <w:rFonts w:ascii="Times New Roman" w:hAnsi="Times New Roman" w:cs="Times New Roman"/>
      <w:b/>
      <w:bCs/>
      <w:spacing w:val="0"/>
      <w:sz w:val="21"/>
      <w:szCs w:val="21"/>
      <w:u w:val="none"/>
    </w:rPr>
  </w:style>
  <w:style w:type="character" w:customStyle="1" w:styleId="80">
    <w:name w:val="Заголовок 8 Знак"/>
    <w:basedOn w:val="a0"/>
    <w:link w:val="8"/>
    <w:uiPriority w:val="9"/>
    <w:semiHidden/>
    <w:rsid w:val="001A28CE"/>
    <w:rPr>
      <w:rFonts w:asciiTheme="majorHAnsi" w:eastAsiaTheme="majorEastAsia" w:hAnsiTheme="majorHAnsi" w:cstheme="majorBidi"/>
      <w:lang w:eastAsia="en-US"/>
    </w:rPr>
  </w:style>
  <w:style w:type="character" w:styleId="aa">
    <w:name w:val="Strong"/>
    <w:uiPriority w:val="22"/>
    <w:qFormat/>
    <w:rsid w:val="001A28C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A67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72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B252F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rsid w:val="00AB252F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AB252F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rsid w:val="00AB252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A972-6A0B-41A0-840D-D10B4989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RePack by Diakov</cp:lastModifiedBy>
  <cp:revision>11</cp:revision>
  <cp:lastPrinted>2015-06-29T07:51:00Z</cp:lastPrinted>
  <dcterms:created xsi:type="dcterms:W3CDTF">2015-06-03T09:27:00Z</dcterms:created>
  <dcterms:modified xsi:type="dcterms:W3CDTF">2015-06-29T07:51:00Z</dcterms:modified>
</cp:coreProperties>
</file>