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EDF" w:rsidRPr="00AE58FD" w:rsidRDefault="006C2BA2" w:rsidP="007B4C9C">
      <w:pPr>
        <w:shd w:val="clear" w:color="auto" w:fill="FFFFFF"/>
        <w:tabs>
          <w:tab w:val="left" w:pos="284"/>
          <w:tab w:val="left" w:pos="1701"/>
          <w:tab w:val="left" w:pos="5387"/>
          <w:tab w:val="left" w:pos="9214"/>
          <w:tab w:val="left" w:pos="10206"/>
        </w:tabs>
        <w:spacing w:line="360" w:lineRule="auto"/>
        <w:ind w:firstLine="6237"/>
        <w:jc w:val="right"/>
        <w:rPr>
          <w:b/>
          <w:spacing w:val="-15"/>
        </w:rPr>
      </w:pPr>
      <w:r w:rsidRPr="00AE58FD">
        <w:rPr>
          <w:b/>
          <w:spacing w:val="-15"/>
        </w:rPr>
        <w:t>УТВЕРЖДЕНО</w:t>
      </w:r>
    </w:p>
    <w:p w:rsidR="00E15EDF" w:rsidRDefault="006C2BA2" w:rsidP="00EB0C17">
      <w:pPr>
        <w:shd w:val="clear" w:color="auto" w:fill="FFFFFF"/>
        <w:spacing w:line="360" w:lineRule="auto"/>
        <w:ind w:hanging="149"/>
        <w:jc w:val="right"/>
        <w:rPr>
          <w:spacing w:val="-12"/>
        </w:rPr>
      </w:pPr>
      <w:r w:rsidRPr="00AE58FD">
        <w:rPr>
          <w:spacing w:val="-12"/>
        </w:rPr>
        <w:t xml:space="preserve">на заседании </w:t>
      </w:r>
      <w:r w:rsidR="00E26542">
        <w:rPr>
          <w:spacing w:val="-12"/>
        </w:rPr>
        <w:t>Президиума</w:t>
      </w:r>
    </w:p>
    <w:p w:rsidR="00140993" w:rsidRDefault="00140993" w:rsidP="00140993">
      <w:pPr>
        <w:jc w:val="right"/>
      </w:pPr>
      <w:r>
        <w:t xml:space="preserve">Липецкого областного союза организаций профсоюзов </w:t>
      </w:r>
    </w:p>
    <w:p w:rsidR="00140993" w:rsidRDefault="00140993" w:rsidP="00140993">
      <w:pPr>
        <w:jc w:val="right"/>
      </w:pPr>
      <w:r>
        <w:t>«Федерация профсоюзов Липецкой области»</w:t>
      </w:r>
    </w:p>
    <w:p w:rsidR="00E15EDF" w:rsidRPr="00D93679" w:rsidRDefault="00140993" w:rsidP="00D93679">
      <w:pPr>
        <w:shd w:val="clear" w:color="auto" w:fill="FFFFFF"/>
        <w:tabs>
          <w:tab w:val="left" w:pos="14317"/>
        </w:tabs>
        <w:spacing w:line="360" w:lineRule="auto"/>
        <w:ind w:hanging="149"/>
        <w:jc w:val="right"/>
      </w:pPr>
      <w:r>
        <w:t>№ 6-2</w:t>
      </w:r>
      <w:bookmarkStart w:id="0" w:name="_GoBack"/>
      <w:bookmarkEnd w:id="0"/>
    </w:p>
    <w:p w:rsidR="00D81BAF" w:rsidRPr="00412963" w:rsidRDefault="00EB0C17" w:rsidP="00EB0C17">
      <w:pPr>
        <w:pStyle w:val="1"/>
        <w:spacing w:line="360" w:lineRule="auto"/>
        <w:rPr>
          <w:sz w:val="28"/>
          <w:szCs w:val="28"/>
        </w:rPr>
      </w:pPr>
      <w:r w:rsidRPr="00AE58FD">
        <w:rPr>
          <w:sz w:val="28"/>
          <w:szCs w:val="28"/>
        </w:rPr>
        <w:t>План работы</w:t>
      </w:r>
      <w:r w:rsidR="00A97E57">
        <w:rPr>
          <w:sz w:val="28"/>
          <w:szCs w:val="28"/>
        </w:rPr>
        <w:t xml:space="preserve"> Липецкого областного союза организаций профсоюзов «</w:t>
      </w:r>
      <w:r w:rsidRPr="00AE58FD">
        <w:rPr>
          <w:sz w:val="28"/>
          <w:szCs w:val="28"/>
        </w:rPr>
        <w:t>Федераци</w:t>
      </w:r>
      <w:r w:rsidR="00A97E57">
        <w:rPr>
          <w:sz w:val="28"/>
          <w:szCs w:val="28"/>
        </w:rPr>
        <w:t>я</w:t>
      </w:r>
      <w:r w:rsidRPr="00AE58FD">
        <w:rPr>
          <w:sz w:val="28"/>
          <w:szCs w:val="28"/>
        </w:rPr>
        <w:t xml:space="preserve"> профсоюзов Липецкой области</w:t>
      </w:r>
      <w:r w:rsidR="00A97E57">
        <w:rPr>
          <w:sz w:val="28"/>
          <w:szCs w:val="28"/>
        </w:rPr>
        <w:t>»</w:t>
      </w:r>
    </w:p>
    <w:p w:rsidR="00D81BAF" w:rsidRPr="0034657C" w:rsidRDefault="00EB0C17" w:rsidP="0034657C">
      <w:pPr>
        <w:jc w:val="center"/>
        <w:rPr>
          <w:b/>
          <w:sz w:val="28"/>
          <w:szCs w:val="28"/>
        </w:rPr>
      </w:pPr>
      <w:r w:rsidRPr="00AE58FD">
        <w:rPr>
          <w:b/>
          <w:sz w:val="28"/>
          <w:szCs w:val="28"/>
        </w:rPr>
        <w:t xml:space="preserve">на </w:t>
      </w:r>
      <w:r w:rsidR="005B7A7F">
        <w:rPr>
          <w:b/>
          <w:sz w:val="28"/>
          <w:szCs w:val="28"/>
          <w:lang w:val="en-US"/>
        </w:rPr>
        <w:t>2</w:t>
      </w:r>
      <w:r w:rsidRPr="00AE58FD">
        <w:rPr>
          <w:b/>
          <w:sz w:val="28"/>
          <w:szCs w:val="28"/>
        </w:rPr>
        <w:t xml:space="preserve"> полугодие 201</w:t>
      </w:r>
      <w:r w:rsidR="00163A52">
        <w:rPr>
          <w:b/>
          <w:sz w:val="28"/>
          <w:szCs w:val="28"/>
        </w:rPr>
        <w:t>7</w:t>
      </w:r>
      <w:r w:rsidRPr="00AE58FD">
        <w:rPr>
          <w:b/>
          <w:sz w:val="28"/>
          <w:szCs w:val="28"/>
        </w:rPr>
        <w:t xml:space="preserve"> года</w:t>
      </w:r>
    </w:p>
    <w:tbl>
      <w:tblPr>
        <w:tblStyle w:val="a8"/>
        <w:tblW w:w="15523" w:type="dxa"/>
        <w:tblInd w:w="360" w:type="dxa"/>
        <w:tblLayout w:type="fixed"/>
        <w:tblLook w:val="01E0" w:firstRow="1" w:lastRow="1" w:firstColumn="1" w:lastColumn="1" w:noHBand="0" w:noVBand="0"/>
      </w:tblPr>
      <w:tblGrid>
        <w:gridCol w:w="457"/>
        <w:gridCol w:w="7911"/>
        <w:gridCol w:w="1870"/>
        <w:gridCol w:w="5285"/>
      </w:tblGrid>
      <w:tr w:rsidR="004A0414" w:rsidRPr="00AE58FD" w:rsidTr="00274ABA">
        <w:tc>
          <w:tcPr>
            <w:tcW w:w="457" w:type="dxa"/>
          </w:tcPr>
          <w:p w:rsidR="004A0414" w:rsidRPr="00AE58FD" w:rsidRDefault="004A0414" w:rsidP="00D234B8">
            <w:pPr>
              <w:spacing w:line="240" w:lineRule="atLeast"/>
              <w:jc w:val="center"/>
              <w:rPr>
                <w:b/>
                <w:bCs/>
              </w:rPr>
            </w:pPr>
            <w:r w:rsidRPr="00AE58FD">
              <w:rPr>
                <w:b/>
                <w:bCs/>
              </w:rPr>
              <w:t>№</w:t>
            </w:r>
          </w:p>
        </w:tc>
        <w:tc>
          <w:tcPr>
            <w:tcW w:w="7911" w:type="dxa"/>
          </w:tcPr>
          <w:p w:rsidR="004A0414" w:rsidRPr="00AE58FD" w:rsidRDefault="004A0414" w:rsidP="00D234B8">
            <w:pPr>
              <w:spacing w:line="240" w:lineRule="atLeast"/>
              <w:jc w:val="center"/>
              <w:rPr>
                <w:b/>
                <w:bCs/>
              </w:rPr>
            </w:pPr>
            <w:r w:rsidRPr="00AE58FD">
              <w:rPr>
                <w:b/>
                <w:bCs/>
              </w:rPr>
              <w:t>Наименование мероприятия</w:t>
            </w:r>
          </w:p>
        </w:tc>
        <w:tc>
          <w:tcPr>
            <w:tcW w:w="1870" w:type="dxa"/>
          </w:tcPr>
          <w:p w:rsidR="004A0414" w:rsidRPr="00AE58FD" w:rsidRDefault="004A0414" w:rsidP="00D234B8">
            <w:pPr>
              <w:spacing w:line="240" w:lineRule="atLeast"/>
              <w:ind w:firstLine="108"/>
              <w:jc w:val="center"/>
              <w:rPr>
                <w:b/>
                <w:bCs/>
              </w:rPr>
            </w:pPr>
            <w:r w:rsidRPr="00AE58FD">
              <w:rPr>
                <w:b/>
                <w:bCs/>
              </w:rPr>
              <w:t>Срок исполнения</w:t>
            </w:r>
          </w:p>
        </w:tc>
        <w:tc>
          <w:tcPr>
            <w:tcW w:w="5285" w:type="dxa"/>
          </w:tcPr>
          <w:p w:rsidR="004A0414" w:rsidRPr="00AE58FD" w:rsidRDefault="004A0414" w:rsidP="00801724">
            <w:pPr>
              <w:spacing w:line="240" w:lineRule="atLeast"/>
              <w:jc w:val="center"/>
              <w:rPr>
                <w:b/>
                <w:bCs/>
              </w:rPr>
            </w:pPr>
            <w:r w:rsidRPr="00AE58FD">
              <w:rPr>
                <w:b/>
                <w:bCs/>
              </w:rPr>
              <w:t>Ответственные за подготовку</w:t>
            </w:r>
          </w:p>
        </w:tc>
      </w:tr>
      <w:tr w:rsidR="004A0414" w:rsidRPr="00AE58FD" w:rsidTr="00274ABA">
        <w:tc>
          <w:tcPr>
            <w:tcW w:w="15523" w:type="dxa"/>
            <w:gridSpan w:val="4"/>
          </w:tcPr>
          <w:p w:rsidR="004A0414" w:rsidRPr="00633644" w:rsidRDefault="003441C7" w:rsidP="00A97E57">
            <w:pPr>
              <w:spacing w:line="240" w:lineRule="atLeast"/>
              <w:jc w:val="center"/>
              <w:rPr>
                <w:b/>
                <w:bCs/>
              </w:rPr>
            </w:pPr>
            <w:r>
              <w:rPr>
                <w:b/>
                <w:bCs/>
                <w:sz w:val="28"/>
                <w:szCs w:val="28"/>
              </w:rPr>
              <w:t>1.</w:t>
            </w:r>
            <w:r w:rsidR="004A0414" w:rsidRPr="00AE58FD">
              <w:rPr>
                <w:b/>
                <w:bCs/>
                <w:sz w:val="28"/>
                <w:szCs w:val="28"/>
              </w:rPr>
              <w:t xml:space="preserve"> Совет</w:t>
            </w:r>
            <w:r w:rsidR="004A0414" w:rsidRPr="00633644">
              <w:rPr>
                <w:b/>
                <w:bCs/>
                <w:sz w:val="28"/>
                <w:szCs w:val="28"/>
              </w:rPr>
              <w:t xml:space="preserve"> </w:t>
            </w:r>
            <w:r w:rsidR="005B7A7F">
              <w:rPr>
                <w:b/>
                <w:bCs/>
                <w:sz w:val="28"/>
                <w:szCs w:val="28"/>
              </w:rPr>
              <w:t>(заседание)</w:t>
            </w:r>
          </w:p>
        </w:tc>
      </w:tr>
      <w:tr w:rsidR="009A06C6" w:rsidRPr="00AE58FD" w:rsidTr="00274ABA">
        <w:trPr>
          <w:trHeight w:val="578"/>
        </w:trPr>
        <w:tc>
          <w:tcPr>
            <w:tcW w:w="457" w:type="dxa"/>
            <w:vAlign w:val="center"/>
          </w:tcPr>
          <w:p w:rsidR="009A06C6" w:rsidRPr="0034657C" w:rsidRDefault="009A06C6" w:rsidP="00D93679">
            <w:pPr>
              <w:spacing w:line="240" w:lineRule="atLeast"/>
              <w:jc w:val="center"/>
            </w:pPr>
            <w:r>
              <w:t>1</w:t>
            </w:r>
          </w:p>
        </w:tc>
        <w:tc>
          <w:tcPr>
            <w:tcW w:w="7911" w:type="dxa"/>
          </w:tcPr>
          <w:p w:rsidR="009A06C6" w:rsidRPr="00AE58FD" w:rsidRDefault="00801724" w:rsidP="00AC6168">
            <w:pPr>
              <w:spacing w:line="240" w:lineRule="atLeast"/>
              <w:jc w:val="both"/>
            </w:pPr>
            <w:r>
              <w:t>«</w:t>
            </w:r>
            <w:r w:rsidR="009A06C6">
              <w:t>О</w:t>
            </w:r>
            <w:r w:rsidR="00490EDC">
              <w:t>б</w:t>
            </w:r>
            <w:r w:rsidR="009A06C6">
              <w:t xml:space="preserve"> </w:t>
            </w:r>
            <w:r w:rsidR="005B7A7F">
              <w:t>областном трехстороннем соглашении между администрацией Липецкой   области</w:t>
            </w:r>
            <w:r w:rsidR="00AC6168">
              <w:t xml:space="preserve">, </w:t>
            </w:r>
            <w:r w:rsidR="005B7A7F">
              <w:t>Липецким областным союзом организаций профсоюзов «Федерация профсоюзов Липецкой области</w:t>
            </w:r>
            <w:r w:rsidR="00D42C64">
              <w:t>»</w:t>
            </w:r>
            <w:r w:rsidR="005B7A7F">
              <w:t xml:space="preserve"> и объединениями работодателей Липецкой области на 2018-2020гг.</w:t>
            </w:r>
            <w:r>
              <w:t>»</w:t>
            </w:r>
          </w:p>
        </w:tc>
        <w:tc>
          <w:tcPr>
            <w:tcW w:w="1870" w:type="dxa"/>
          </w:tcPr>
          <w:p w:rsidR="009A06C6" w:rsidRPr="0034657C" w:rsidRDefault="005B7A7F" w:rsidP="00CB0AE6">
            <w:pPr>
              <w:spacing w:line="240" w:lineRule="atLeast"/>
              <w:jc w:val="center"/>
            </w:pPr>
            <w:r>
              <w:t>Ноябрь-декабрь</w:t>
            </w:r>
          </w:p>
        </w:tc>
        <w:tc>
          <w:tcPr>
            <w:tcW w:w="5285" w:type="dxa"/>
          </w:tcPr>
          <w:p w:rsidR="009A06C6" w:rsidRPr="00801724" w:rsidRDefault="009A06C6" w:rsidP="008F5157">
            <w:pPr>
              <w:spacing w:line="240" w:lineRule="atLeast"/>
              <w:jc w:val="both"/>
            </w:pPr>
            <w:r>
              <w:t xml:space="preserve">Президиум, </w:t>
            </w:r>
            <w:r w:rsidR="00D42C64">
              <w:t>постоянны</w:t>
            </w:r>
            <w:r w:rsidR="004E62A1">
              <w:t>е</w:t>
            </w:r>
            <w:r w:rsidR="00D42C64">
              <w:t xml:space="preserve"> комиссии Совета ФПЛО, </w:t>
            </w:r>
            <w:r>
              <w:t>аппарат ФПЛО</w:t>
            </w:r>
          </w:p>
        </w:tc>
      </w:tr>
      <w:tr w:rsidR="009A06C6" w:rsidRPr="00AE58FD" w:rsidTr="00274ABA">
        <w:trPr>
          <w:trHeight w:val="578"/>
        </w:trPr>
        <w:tc>
          <w:tcPr>
            <w:tcW w:w="457" w:type="dxa"/>
            <w:vAlign w:val="center"/>
          </w:tcPr>
          <w:p w:rsidR="009A06C6" w:rsidRDefault="009A06C6" w:rsidP="00D93679">
            <w:pPr>
              <w:spacing w:line="240" w:lineRule="atLeast"/>
              <w:jc w:val="center"/>
            </w:pPr>
            <w:r>
              <w:t>2</w:t>
            </w:r>
          </w:p>
        </w:tc>
        <w:tc>
          <w:tcPr>
            <w:tcW w:w="7911" w:type="dxa"/>
          </w:tcPr>
          <w:p w:rsidR="009A06C6" w:rsidRDefault="00801724" w:rsidP="004E62A1">
            <w:pPr>
              <w:spacing w:line="240" w:lineRule="atLeast"/>
              <w:jc w:val="both"/>
            </w:pPr>
            <w:r>
              <w:t>«</w:t>
            </w:r>
            <w:r w:rsidR="009A06C6">
              <w:t>О  бюджет</w:t>
            </w:r>
            <w:r w:rsidR="005B7A7F">
              <w:t>е</w:t>
            </w:r>
            <w:r w:rsidR="009A06C6">
              <w:t xml:space="preserve">  Липецкого областного союза организаций профсоюзов «Федерация профсоюзов Липецкой  области» </w:t>
            </w:r>
            <w:r w:rsidR="004E62A1">
              <w:t>на</w:t>
            </w:r>
            <w:r w:rsidR="009A06C6">
              <w:t xml:space="preserve"> 201</w:t>
            </w:r>
            <w:r w:rsidR="004E62A1">
              <w:t>8</w:t>
            </w:r>
            <w:r w:rsidR="009A06C6">
              <w:t xml:space="preserve"> год</w:t>
            </w:r>
            <w:r>
              <w:t>»</w:t>
            </w:r>
          </w:p>
        </w:tc>
        <w:tc>
          <w:tcPr>
            <w:tcW w:w="1870" w:type="dxa"/>
          </w:tcPr>
          <w:p w:rsidR="009A06C6" w:rsidRPr="005B7A7F" w:rsidRDefault="005B7A7F" w:rsidP="0034657C">
            <w:pPr>
              <w:spacing w:line="240" w:lineRule="atLeast"/>
              <w:jc w:val="center"/>
            </w:pPr>
            <w:r>
              <w:t>Ноябрь-декабрь</w:t>
            </w:r>
          </w:p>
        </w:tc>
        <w:tc>
          <w:tcPr>
            <w:tcW w:w="5285" w:type="dxa"/>
          </w:tcPr>
          <w:p w:rsidR="009A06C6" w:rsidRDefault="009A06C6" w:rsidP="00DE275A">
            <w:pPr>
              <w:spacing w:line="240" w:lineRule="atLeast"/>
              <w:jc w:val="both"/>
            </w:pPr>
            <w:r>
              <w:t xml:space="preserve">Президиум, </w:t>
            </w:r>
            <w:r w:rsidR="00D42C64">
              <w:t xml:space="preserve">профильная постоянная комиссия Совета ФПЛО, </w:t>
            </w:r>
            <w:r w:rsidR="00801724">
              <w:t>аппарат ФПЛО</w:t>
            </w:r>
          </w:p>
        </w:tc>
      </w:tr>
      <w:tr w:rsidR="009A06C6" w:rsidRPr="00AE58FD" w:rsidTr="00274ABA">
        <w:tc>
          <w:tcPr>
            <w:tcW w:w="15523" w:type="dxa"/>
            <w:gridSpan w:val="4"/>
          </w:tcPr>
          <w:p w:rsidR="009A06C6" w:rsidRPr="00AE58FD" w:rsidRDefault="00801724" w:rsidP="005B7A7F">
            <w:pPr>
              <w:spacing w:line="240" w:lineRule="atLeast"/>
              <w:jc w:val="center"/>
              <w:rPr>
                <w:b/>
                <w:bCs/>
              </w:rPr>
            </w:pPr>
            <w:r>
              <w:rPr>
                <w:b/>
                <w:bCs/>
                <w:sz w:val="28"/>
                <w:szCs w:val="28"/>
              </w:rPr>
              <w:t>2. Президиум</w:t>
            </w:r>
            <w:r w:rsidR="009A06C6">
              <w:rPr>
                <w:b/>
                <w:bCs/>
                <w:sz w:val="28"/>
                <w:szCs w:val="28"/>
              </w:rPr>
              <w:t xml:space="preserve"> </w:t>
            </w:r>
            <w:r w:rsidR="005B7A7F">
              <w:rPr>
                <w:b/>
                <w:bCs/>
                <w:sz w:val="28"/>
                <w:szCs w:val="28"/>
              </w:rPr>
              <w:t>(заседания)</w:t>
            </w:r>
          </w:p>
        </w:tc>
      </w:tr>
      <w:tr w:rsidR="009A06C6" w:rsidRPr="00AE58FD" w:rsidTr="00274ABA">
        <w:tc>
          <w:tcPr>
            <w:tcW w:w="457" w:type="dxa"/>
            <w:vAlign w:val="center"/>
          </w:tcPr>
          <w:p w:rsidR="009A06C6" w:rsidRPr="00AE58FD" w:rsidRDefault="009A06C6" w:rsidP="0034657C">
            <w:pPr>
              <w:spacing w:line="240" w:lineRule="atLeast"/>
              <w:jc w:val="center"/>
            </w:pPr>
            <w:r>
              <w:t>1</w:t>
            </w:r>
          </w:p>
        </w:tc>
        <w:tc>
          <w:tcPr>
            <w:tcW w:w="7911" w:type="dxa"/>
          </w:tcPr>
          <w:p w:rsidR="009A06C6" w:rsidRPr="00AE58FD" w:rsidRDefault="00801724" w:rsidP="00D42C64">
            <w:pPr>
              <w:spacing w:line="240" w:lineRule="atLeast"/>
              <w:jc w:val="both"/>
            </w:pPr>
            <w:r>
              <w:t>«</w:t>
            </w:r>
            <w:r w:rsidR="00490EDC">
              <w:t>О подготовке и про</w:t>
            </w:r>
            <w:r w:rsidR="00AC6168">
              <w:t xml:space="preserve">ведении Всемирного дня действий </w:t>
            </w:r>
            <w:r w:rsidR="00490EDC">
              <w:t>профсоюзов «За достойн</w:t>
            </w:r>
            <w:r w:rsidR="00D42C64">
              <w:t>ый</w:t>
            </w:r>
            <w:r w:rsidR="00490EDC">
              <w:t xml:space="preserve"> </w:t>
            </w:r>
            <w:r w:rsidR="00D42C64">
              <w:t>труд</w:t>
            </w:r>
            <w:r w:rsidR="00490EDC">
              <w:t>!»</w:t>
            </w:r>
          </w:p>
        </w:tc>
        <w:tc>
          <w:tcPr>
            <w:tcW w:w="1870" w:type="dxa"/>
          </w:tcPr>
          <w:p w:rsidR="009A06C6" w:rsidRPr="00AE58FD" w:rsidRDefault="00490EDC" w:rsidP="00043872">
            <w:pPr>
              <w:spacing w:line="240" w:lineRule="atLeast"/>
              <w:jc w:val="center"/>
            </w:pPr>
            <w:r>
              <w:t>Сентябрь-октябрь</w:t>
            </w:r>
          </w:p>
        </w:tc>
        <w:tc>
          <w:tcPr>
            <w:tcW w:w="5285" w:type="dxa"/>
          </w:tcPr>
          <w:p w:rsidR="009A06C6" w:rsidRPr="006304C0" w:rsidRDefault="00D42C64" w:rsidP="00D42C64">
            <w:pPr>
              <w:spacing w:line="240" w:lineRule="atLeast"/>
              <w:jc w:val="both"/>
            </w:pPr>
            <w:r>
              <w:t>Организационный отдел, а</w:t>
            </w:r>
            <w:r w:rsidR="006304C0">
              <w:t xml:space="preserve">ппарат </w:t>
            </w:r>
            <w:r w:rsidR="00801724">
              <w:t>ФПЛО</w:t>
            </w:r>
          </w:p>
        </w:tc>
      </w:tr>
      <w:tr w:rsidR="009A06C6" w:rsidRPr="00AE58FD" w:rsidTr="00274ABA">
        <w:tc>
          <w:tcPr>
            <w:tcW w:w="457" w:type="dxa"/>
            <w:vAlign w:val="center"/>
          </w:tcPr>
          <w:p w:rsidR="009A06C6" w:rsidRDefault="009A06C6" w:rsidP="0034657C">
            <w:pPr>
              <w:spacing w:line="240" w:lineRule="atLeast"/>
              <w:jc w:val="center"/>
            </w:pPr>
            <w:r>
              <w:t>2</w:t>
            </w:r>
          </w:p>
        </w:tc>
        <w:tc>
          <w:tcPr>
            <w:tcW w:w="7911" w:type="dxa"/>
          </w:tcPr>
          <w:p w:rsidR="009A06C6" w:rsidRDefault="00801724" w:rsidP="00D42C64">
            <w:pPr>
              <w:spacing w:line="240" w:lineRule="atLeast"/>
              <w:jc w:val="both"/>
            </w:pPr>
            <w:r>
              <w:t>«</w:t>
            </w:r>
            <w:r w:rsidR="00F23576">
              <w:t xml:space="preserve">О практике участия профсоюзных организаций в проведении </w:t>
            </w:r>
            <w:r w:rsidR="00AC6168">
              <w:t>СОУТ</w:t>
            </w:r>
            <w:r w:rsidR="00D42C64">
              <w:t xml:space="preserve"> и</w:t>
            </w:r>
            <w:r w:rsidR="00F23576">
              <w:t xml:space="preserve"> выполнения решений вы</w:t>
            </w:r>
            <w:r w:rsidR="00AC6168">
              <w:t>ше</w:t>
            </w:r>
            <w:r w:rsidR="00F23576">
              <w:t>стоящих органов по данным вопросам</w:t>
            </w:r>
            <w:r>
              <w:t>»</w:t>
            </w:r>
          </w:p>
        </w:tc>
        <w:tc>
          <w:tcPr>
            <w:tcW w:w="1870" w:type="dxa"/>
          </w:tcPr>
          <w:p w:rsidR="009A06C6" w:rsidRDefault="00F23576" w:rsidP="00F23576">
            <w:pPr>
              <w:spacing w:line="240" w:lineRule="atLeast"/>
              <w:jc w:val="center"/>
            </w:pPr>
            <w:r>
              <w:t>Октябрь-ноябрь.</w:t>
            </w:r>
          </w:p>
        </w:tc>
        <w:tc>
          <w:tcPr>
            <w:tcW w:w="5285" w:type="dxa"/>
          </w:tcPr>
          <w:p w:rsidR="009A06C6" w:rsidRDefault="00801724" w:rsidP="00AC6168">
            <w:pPr>
              <w:spacing w:line="240" w:lineRule="atLeast"/>
              <w:jc w:val="both"/>
            </w:pPr>
            <w:r>
              <w:t>Техническая инспекция</w:t>
            </w:r>
            <w:r w:rsidR="00F23576">
              <w:t xml:space="preserve"> труда </w:t>
            </w:r>
            <w:r w:rsidR="009A06C6">
              <w:t>ФПЛО</w:t>
            </w:r>
            <w:r w:rsidR="008C292B">
              <w:t xml:space="preserve">, правовая инспекция </w:t>
            </w:r>
            <w:r w:rsidR="00111DCA">
              <w:t xml:space="preserve">труда </w:t>
            </w:r>
            <w:r w:rsidR="008C292B">
              <w:t>ФПЛО</w:t>
            </w:r>
          </w:p>
        </w:tc>
      </w:tr>
      <w:tr w:rsidR="009A06C6" w:rsidRPr="00AE58FD" w:rsidTr="00274ABA">
        <w:tc>
          <w:tcPr>
            <w:tcW w:w="457" w:type="dxa"/>
            <w:vAlign w:val="center"/>
          </w:tcPr>
          <w:p w:rsidR="009A06C6" w:rsidRDefault="009A06C6" w:rsidP="0034657C">
            <w:pPr>
              <w:spacing w:line="240" w:lineRule="atLeast"/>
              <w:jc w:val="center"/>
            </w:pPr>
            <w:r>
              <w:t>3</w:t>
            </w:r>
          </w:p>
        </w:tc>
        <w:tc>
          <w:tcPr>
            <w:tcW w:w="7911" w:type="dxa"/>
          </w:tcPr>
          <w:p w:rsidR="009A06C6" w:rsidRDefault="00801724" w:rsidP="00CB5327">
            <w:pPr>
              <w:spacing w:line="240" w:lineRule="atLeast"/>
              <w:jc w:val="both"/>
            </w:pPr>
            <w:r>
              <w:t>«</w:t>
            </w:r>
            <w:r w:rsidR="00111DCA">
              <w:t>О подготовке и проектах документ</w:t>
            </w:r>
            <w:r w:rsidR="00CB5327">
              <w:t>ов</w:t>
            </w:r>
            <w:r>
              <w:t xml:space="preserve">, </w:t>
            </w:r>
            <w:r w:rsidR="00111DCA">
              <w:t>выносимых на рассмотрение Совета ФПЛО</w:t>
            </w:r>
            <w:r>
              <w:t>»</w:t>
            </w:r>
          </w:p>
        </w:tc>
        <w:tc>
          <w:tcPr>
            <w:tcW w:w="1870" w:type="dxa"/>
          </w:tcPr>
          <w:p w:rsidR="009A06C6" w:rsidRDefault="006304C0" w:rsidP="006304C0">
            <w:pPr>
              <w:spacing w:line="240" w:lineRule="atLeast"/>
              <w:jc w:val="center"/>
            </w:pPr>
            <w:r>
              <w:t>Н</w:t>
            </w:r>
            <w:r w:rsidR="006F13CE">
              <w:t>оябрь</w:t>
            </w:r>
            <w:r w:rsidR="00111DCA">
              <w:t>- декабрь</w:t>
            </w:r>
          </w:p>
        </w:tc>
        <w:tc>
          <w:tcPr>
            <w:tcW w:w="5285" w:type="dxa"/>
          </w:tcPr>
          <w:p w:rsidR="009A06C6" w:rsidRPr="006304C0" w:rsidRDefault="009A06C6" w:rsidP="00111DCA">
            <w:pPr>
              <w:spacing w:line="240" w:lineRule="atLeast"/>
              <w:jc w:val="both"/>
            </w:pPr>
            <w:r>
              <w:t xml:space="preserve"> </w:t>
            </w:r>
            <w:r w:rsidR="00111DCA">
              <w:t>Постоянные комиссии Совета ФПЛО, аппарат ФПЛО</w:t>
            </w:r>
          </w:p>
        </w:tc>
      </w:tr>
      <w:tr w:rsidR="009A06C6" w:rsidRPr="00AE58FD" w:rsidTr="00274ABA">
        <w:tc>
          <w:tcPr>
            <w:tcW w:w="15523" w:type="dxa"/>
            <w:gridSpan w:val="4"/>
          </w:tcPr>
          <w:p w:rsidR="009A06C6" w:rsidRPr="00AE58FD" w:rsidRDefault="009A06C6" w:rsidP="00801724">
            <w:pPr>
              <w:spacing w:line="240" w:lineRule="atLeast"/>
              <w:jc w:val="center"/>
              <w:rPr>
                <w:b/>
                <w:bCs/>
                <w:sz w:val="28"/>
                <w:szCs w:val="28"/>
              </w:rPr>
            </w:pPr>
            <w:r w:rsidRPr="00AE58FD">
              <w:rPr>
                <w:b/>
                <w:bCs/>
                <w:sz w:val="28"/>
                <w:szCs w:val="28"/>
              </w:rPr>
              <w:t xml:space="preserve">3. Взаимодействие с </w:t>
            </w:r>
            <w:r w:rsidR="004F3DA7">
              <w:rPr>
                <w:b/>
                <w:bCs/>
                <w:sz w:val="28"/>
                <w:szCs w:val="28"/>
              </w:rPr>
              <w:t>социальными партнерами</w:t>
            </w: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F91276" w:rsidRDefault="00801724" w:rsidP="00511B3A">
            <w:pPr>
              <w:spacing w:line="240" w:lineRule="atLeast"/>
              <w:jc w:val="both"/>
              <w:rPr>
                <w:bCs/>
                <w:color w:val="000000" w:themeColor="text1"/>
              </w:rPr>
            </w:pPr>
            <w:r>
              <w:rPr>
                <w:bCs/>
                <w:color w:val="000000" w:themeColor="text1"/>
              </w:rPr>
              <w:t xml:space="preserve">Подготовка вопросов на заседание </w:t>
            </w:r>
            <w:r w:rsidR="009A06C6" w:rsidRPr="00F91276">
              <w:rPr>
                <w:bCs/>
                <w:color w:val="000000" w:themeColor="text1"/>
              </w:rPr>
              <w:t>областной Трехсторон</w:t>
            </w:r>
            <w:r>
              <w:rPr>
                <w:bCs/>
                <w:color w:val="000000" w:themeColor="text1"/>
              </w:rPr>
              <w:t xml:space="preserve">ней  комиссии по регулированию </w:t>
            </w:r>
            <w:r w:rsidR="009A06C6" w:rsidRPr="00F91276">
              <w:rPr>
                <w:bCs/>
                <w:color w:val="000000" w:themeColor="text1"/>
              </w:rPr>
              <w:t>социально-трудовых отношений</w:t>
            </w:r>
          </w:p>
        </w:tc>
        <w:tc>
          <w:tcPr>
            <w:tcW w:w="1870" w:type="dxa"/>
          </w:tcPr>
          <w:p w:rsidR="009A06C6" w:rsidRPr="00AE58FD" w:rsidRDefault="00D42C64" w:rsidP="0034657C">
            <w:pPr>
              <w:spacing w:line="240" w:lineRule="atLeast"/>
              <w:jc w:val="center"/>
            </w:pPr>
            <w:r>
              <w:t>П</w:t>
            </w:r>
            <w:r w:rsidR="009A06C6">
              <w:t>остоянно</w:t>
            </w:r>
          </w:p>
        </w:tc>
        <w:tc>
          <w:tcPr>
            <w:tcW w:w="5285" w:type="dxa"/>
          </w:tcPr>
          <w:p w:rsidR="009A06C6" w:rsidRPr="00801724" w:rsidRDefault="009A06C6" w:rsidP="006B0D29">
            <w:pPr>
              <w:spacing w:line="240" w:lineRule="atLeast"/>
              <w:jc w:val="both"/>
              <w:rPr>
                <w:rStyle w:val="a9"/>
                <w:i w:val="0"/>
                <w:iCs w:val="0"/>
              </w:rPr>
            </w:pPr>
            <w:r w:rsidRPr="00AE58FD">
              <w:t xml:space="preserve">Отдел по социально-экономическим проблемам, </w:t>
            </w:r>
            <w:r>
              <w:t>правовая инспекция</w:t>
            </w:r>
            <w:r w:rsidRPr="00AE58FD">
              <w:t xml:space="preserve"> труда</w:t>
            </w:r>
            <w:r>
              <w:t>, техническая инспекция труда</w:t>
            </w:r>
            <w:r w:rsidR="006304C0">
              <w:t xml:space="preserve">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9A06C6" w:rsidP="00025A34">
            <w:pPr>
              <w:spacing w:line="240" w:lineRule="atLeast"/>
              <w:jc w:val="both"/>
            </w:pPr>
            <w:r>
              <w:t>С</w:t>
            </w:r>
            <w:r w:rsidRPr="00AE58FD">
              <w:t>о</w:t>
            </w:r>
            <w:r>
              <w:t>действие в проведении ежегодных областных публичных конкурсов</w:t>
            </w:r>
            <w:r w:rsidRPr="00AE58FD">
              <w:t xml:space="preserve"> «Лучш</w:t>
            </w:r>
            <w:r>
              <w:t>ий по профессии»</w:t>
            </w:r>
          </w:p>
        </w:tc>
        <w:tc>
          <w:tcPr>
            <w:tcW w:w="1870" w:type="dxa"/>
          </w:tcPr>
          <w:p w:rsidR="009A06C6" w:rsidRPr="00AE58FD" w:rsidRDefault="00D42C64" w:rsidP="005E3CA8">
            <w:pPr>
              <w:spacing w:line="240" w:lineRule="atLeast"/>
              <w:jc w:val="center"/>
            </w:pPr>
            <w:r>
              <w:t>П</w:t>
            </w:r>
            <w:r w:rsidR="009A06C6">
              <w:t>остоянно</w:t>
            </w:r>
          </w:p>
        </w:tc>
        <w:tc>
          <w:tcPr>
            <w:tcW w:w="5285" w:type="dxa"/>
          </w:tcPr>
          <w:p w:rsidR="009A06C6" w:rsidRDefault="009A06C6" w:rsidP="00DD4329">
            <w:pPr>
              <w:spacing w:line="240" w:lineRule="atLeast"/>
              <w:ind w:left="-568" w:firstLine="568"/>
              <w:jc w:val="both"/>
            </w:pPr>
            <w:r>
              <w:rPr>
                <w:bCs/>
              </w:rPr>
              <w:t xml:space="preserve">Техническая </w:t>
            </w:r>
            <w:r w:rsidR="00801724">
              <w:rPr>
                <w:bCs/>
              </w:rPr>
              <w:t>инспекция</w:t>
            </w:r>
            <w:r w:rsidRPr="00AE58FD">
              <w:rPr>
                <w:bCs/>
              </w:rPr>
              <w:t xml:space="preserve"> труда</w:t>
            </w:r>
            <w:r w:rsidR="006304C0">
              <w:rPr>
                <w:bCs/>
              </w:rPr>
              <w:t xml:space="preserve"> ФПЛО</w:t>
            </w:r>
            <w:r w:rsidR="00801724">
              <w:rPr>
                <w:bCs/>
              </w:rPr>
              <w:t>,</w:t>
            </w:r>
          </w:p>
          <w:p w:rsidR="00111DCA" w:rsidRPr="00AE58FD" w:rsidRDefault="009A06C6" w:rsidP="00801724">
            <w:pPr>
              <w:spacing w:line="240" w:lineRule="atLeast"/>
              <w:ind w:left="-568" w:firstLine="568"/>
              <w:jc w:val="both"/>
            </w:pPr>
            <w:r w:rsidRPr="006576DE">
              <w:rPr>
                <w:bCs/>
              </w:rPr>
              <w:t xml:space="preserve"> </w:t>
            </w:r>
            <w:r>
              <w:rPr>
                <w:bCs/>
              </w:rPr>
              <w:t>членские организации</w:t>
            </w:r>
            <w:r w:rsidR="00B316A1">
              <w:rPr>
                <w:bCs/>
              </w:rPr>
              <w:t xml:space="preserve"> ФПЛО</w:t>
            </w:r>
          </w:p>
        </w:tc>
      </w:tr>
      <w:tr w:rsidR="009A06C6" w:rsidRPr="00AE58FD" w:rsidTr="00274ABA">
        <w:tc>
          <w:tcPr>
            <w:tcW w:w="457" w:type="dxa"/>
          </w:tcPr>
          <w:p w:rsidR="009A06C6" w:rsidRPr="00AE58FD" w:rsidRDefault="002F72C0" w:rsidP="00D93679">
            <w:pPr>
              <w:spacing w:line="240" w:lineRule="atLeast"/>
              <w:jc w:val="center"/>
            </w:pPr>
            <w:r>
              <w:t>3</w:t>
            </w:r>
          </w:p>
        </w:tc>
        <w:tc>
          <w:tcPr>
            <w:tcW w:w="7911" w:type="dxa"/>
          </w:tcPr>
          <w:p w:rsidR="009A06C6" w:rsidRPr="00F91276" w:rsidRDefault="009A06C6" w:rsidP="001D5459">
            <w:pPr>
              <w:spacing w:line="240" w:lineRule="atLeast"/>
              <w:jc w:val="both"/>
              <w:rPr>
                <w:color w:val="000000" w:themeColor="text1"/>
              </w:rPr>
            </w:pPr>
            <w:r>
              <w:rPr>
                <w:color w:val="000000" w:themeColor="text1"/>
              </w:rPr>
              <w:t>Проверки соблюдения трудового законодательства на предприятиях  Липецкой области</w:t>
            </w:r>
          </w:p>
        </w:tc>
        <w:tc>
          <w:tcPr>
            <w:tcW w:w="1870" w:type="dxa"/>
          </w:tcPr>
          <w:p w:rsidR="009A06C6" w:rsidRPr="00AE58FD" w:rsidRDefault="004F3DA7" w:rsidP="00530B7B">
            <w:pPr>
              <w:spacing w:line="240" w:lineRule="atLeast"/>
              <w:jc w:val="center"/>
            </w:pPr>
            <w:r>
              <w:t>П</w:t>
            </w:r>
            <w:r w:rsidR="009A06C6">
              <w:t>остоянно</w:t>
            </w:r>
          </w:p>
        </w:tc>
        <w:tc>
          <w:tcPr>
            <w:tcW w:w="5285" w:type="dxa"/>
          </w:tcPr>
          <w:p w:rsidR="009A06C6" w:rsidRPr="00B316A1" w:rsidRDefault="00B316A1" w:rsidP="00530B7B">
            <w:pPr>
              <w:spacing w:line="240" w:lineRule="atLeast"/>
              <w:jc w:val="both"/>
              <w:rPr>
                <w:rStyle w:val="a9"/>
                <w:i w:val="0"/>
                <w:iCs w:val="0"/>
              </w:rPr>
            </w:pPr>
            <w:r>
              <w:t xml:space="preserve">Правовая </w:t>
            </w:r>
            <w:r w:rsidR="009A06C6">
              <w:t>и техническая инспекции</w:t>
            </w:r>
            <w:r w:rsidR="009A06C6" w:rsidRPr="00AE58FD">
              <w:t xml:space="preserve"> труда</w:t>
            </w:r>
            <w:r w:rsidR="004F3DA7">
              <w:t xml:space="preserve"> ФПЛО</w:t>
            </w:r>
          </w:p>
        </w:tc>
      </w:tr>
      <w:tr w:rsidR="009A06C6" w:rsidRPr="00AE58FD" w:rsidTr="00274ABA">
        <w:tc>
          <w:tcPr>
            <w:tcW w:w="457" w:type="dxa"/>
          </w:tcPr>
          <w:p w:rsidR="009A06C6" w:rsidRPr="00AE58FD" w:rsidRDefault="002F72C0" w:rsidP="00D93679">
            <w:pPr>
              <w:spacing w:line="240" w:lineRule="atLeast"/>
              <w:jc w:val="center"/>
            </w:pPr>
            <w:r>
              <w:t>4</w:t>
            </w:r>
          </w:p>
        </w:tc>
        <w:tc>
          <w:tcPr>
            <w:tcW w:w="7911" w:type="dxa"/>
          </w:tcPr>
          <w:p w:rsidR="009A06C6" w:rsidRPr="00F91276" w:rsidRDefault="00B316A1" w:rsidP="00B316A1">
            <w:pPr>
              <w:spacing w:line="240" w:lineRule="atLeast"/>
              <w:jc w:val="both"/>
              <w:rPr>
                <w:bCs/>
                <w:color w:val="000000" w:themeColor="text1"/>
              </w:rPr>
            </w:pPr>
            <w:r>
              <w:rPr>
                <w:bCs/>
                <w:color w:val="000000" w:themeColor="text1"/>
              </w:rPr>
              <w:t>Проведение правового</w:t>
            </w:r>
            <w:r w:rsidR="00B119EE">
              <w:rPr>
                <w:bCs/>
                <w:color w:val="000000" w:themeColor="text1"/>
              </w:rPr>
              <w:t xml:space="preserve"> вебинара (интернет-видеоконференци</w:t>
            </w:r>
            <w:r w:rsidR="004E62A1">
              <w:rPr>
                <w:bCs/>
                <w:color w:val="000000" w:themeColor="text1"/>
              </w:rPr>
              <w:t>и</w:t>
            </w:r>
            <w:r w:rsidR="00B119EE">
              <w:rPr>
                <w:bCs/>
                <w:color w:val="000000" w:themeColor="text1"/>
              </w:rPr>
              <w:t>) для первичных профсоюзных организаций в рамках проведения «Года профсоюзной информации»</w:t>
            </w:r>
          </w:p>
        </w:tc>
        <w:tc>
          <w:tcPr>
            <w:tcW w:w="1870" w:type="dxa"/>
          </w:tcPr>
          <w:p w:rsidR="009A06C6" w:rsidRDefault="00B119EE" w:rsidP="00A320F8">
            <w:pPr>
              <w:spacing w:line="240" w:lineRule="atLeast"/>
              <w:jc w:val="center"/>
            </w:pPr>
            <w:r>
              <w:t>Сентябрь</w:t>
            </w:r>
          </w:p>
        </w:tc>
        <w:tc>
          <w:tcPr>
            <w:tcW w:w="5285" w:type="dxa"/>
          </w:tcPr>
          <w:p w:rsidR="009A06C6" w:rsidRPr="00B119EE" w:rsidRDefault="00B119EE" w:rsidP="0034657C">
            <w:pPr>
              <w:spacing w:line="240" w:lineRule="atLeast"/>
              <w:jc w:val="both"/>
              <w:rPr>
                <w:rStyle w:val="a9"/>
                <w:i w:val="0"/>
              </w:rPr>
            </w:pPr>
            <w:r>
              <w:rPr>
                <w:rStyle w:val="a9"/>
                <w:i w:val="0"/>
              </w:rPr>
              <w:t>Правовая инспекция</w:t>
            </w:r>
            <w:r w:rsidR="00B316A1">
              <w:rPr>
                <w:rStyle w:val="a9"/>
                <w:i w:val="0"/>
              </w:rPr>
              <w:t xml:space="preserve"> труда</w:t>
            </w:r>
            <w:r>
              <w:rPr>
                <w:rStyle w:val="a9"/>
                <w:i w:val="0"/>
              </w:rPr>
              <w:t xml:space="preserve"> ФПЛО, правовые инспекторы труда членских организаций ФПЛО, советник по информационной работе ФПЛО</w:t>
            </w:r>
          </w:p>
        </w:tc>
      </w:tr>
      <w:tr w:rsidR="009A06C6" w:rsidRPr="00AE58FD" w:rsidTr="00274ABA">
        <w:tc>
          <w:tcPr>
            <w:tcW w:w="457" w:type="dxa"/>
          </w:tcPr>
          <w:p w:rsidR="009A06C6" w:rsidRDefault="002F72C0" w:rsidP="00D93679">
            <w:pPr>
              <w:spacing w:line="240" w:lineRule="atLeast"/>
              <w:jc w:val="center"/>
            </w:pPr>
            <w:r>
              <w:t>5</w:t>
            </w:r>
          </w:p>
        </w:tc>
        <w:tc>
          <w:tcPr>
            <w:tcW w:w="7911" w:type="dxa"/>
          </w:tcPr>
          <w:p w:rsidR="009A06C6" w:rsidRDefault="00033AD6" w:rsidP="00B316A1">
            <w:pPr>
              <w:spacing w:line="240" w:lineRule="atLeast"/>
              <w:jc w:val="both"/>
              <w:rPr>
                <w:bCs/>
                <w:color w:val="000000" w:themeColor="text1"/>
              </w:rPr>
            </w:pPr>
            <w:r>
              <w:rPr>
                <w:bCs/>
                <w:color w:val="000000" w:themeColor="text1"/>
              </w:rPr>
              <w:t xml:space="preserve">Проведение </w:t>
            </w:r>
            <w:r w:rsidR="00B316A1">
              <w:rPr>
                <w:bCs/>
                <w:color w:val="000000" w:themeColor="text1"/>
              </w:rPr>
              <w:t>областного фестиваля самодеятельного творчества</w:t>
            </w:r>
            <w:r>
              <w:rPr>
                <w:bCs/>
                <w:color w:val="000000" w:themeColor="text1"/>
              </w:rPr>
              <w:t xml:space="preserve"> среди </w:t>
            </w:r>
            <w:r>
              <w:rPr>
                <w:bCs/>
                <w:color w:val="000000" w:themeColor="text1"/>
              </w:rPr>
              <w:lastRenderedPageBreak/>
              <w:t>трудовых коллективов предприятий, организаций и учреждений</w:t>
            </w:r>
          </w:p>
        </w:tc>
        <w:tc>
          <w:tcPr>
            <w:tcW w:w="1870" w:type="dxa"/>
          </w:tcPr>
          <w:p w:rsidR="009A06C6" w:rsidRDefault="00033AD6" w:rsidP="00A320F8">
            <w:pPr>
              <w:spacing w:line="240" w:lineRule="atLeast"/>
              <w:jc w:val="center"/>
            </w:pPr>
            <w:r>
              <w:lastRenderedPageBreak/>
              <w:t xml:space="preserve">Сентябрь – </w:t>
            </w:r>
            <w:r>
              <w:lastRenderedPageBreak/>
              <w:t>декабрь</w:t>
            </w:r>
          </w:p>
        </w:tc>
        <w:tc>
          <w:tcPr>
            <w:tcW w:w="5285" w:type="dxa"/>
          </w:tcPr>
          <w:p w:rsidR="009A06C6" w:rsidRDefault="00033AD6" w:rsidP="00D769BC">
            <w:pPr>
              <w:spacing w:line="240" w:lineRule="atLeast"/>
              <w:jc w:val="both"/>
            </w:pPr>
            <w:r>
              <w:lastRenderedPageBreak/>
              <w:t xml:space="preserve">Аппарат ФПЛО, членские организации, </w:t>
            </w:r>
            <w:r>
              <w:lastRenderedPageBreak/>
              <w:t>социальные партнеры</w:t>
            </w:r>
          </w:p>
        </w:tc>
      </w:tr>
      <w:tr w:rsidR="00033AD6" w:rsidRPr="00AE58FD" w:rsidTr="00274ABA">
        <w:tc>
          <w:tcPr>
            <w:tcW w:w="457" w:type="dxa"/>
          </w:tcPr>
          <w:p w:rsidR="00033AD6" w:rsidRDefault="002F72C0" w:rsidP="00D93679">
            <w:pPr>
              <w:spacing w:line="240" w:lineRule="atLeast"/>
              <w:jc w:val="center"/>
            </w:pPr>
            <w:r>
              <w:lastRenderedPageBreak/>
              <w:t>6</w:t>
            </w:r>
          </w:p>
        </w:tc>
        <w:tc>
          <w:tcPr>
            <w:tcW w:w="7911" w:type="dxa"/>
          </w:tcPr>
          <w:p w:rsidR="00033AD6" w:rsidRDefault="00B316A1" w:rsidP="004E62A1">
            <w:pPr>
              <w:spacing w:line="240" w:lineRule="atLeast"/>
              <w:jc w:val="both"/>
              <w:rPr>
                <w:bCs/>
                <w:color w:val="000000" w:themeColor="text1"/>
              </w:rPr>
            </w:pPr>
            <w:r>
              <w:rPr>
                <w:bCs/>
                <w:color w:val="000000" w:themeColor="text1"/>
              </w:rPr>
              <w:t>Проведение заседания «круглого</w:t>
            </w:r>
            <w:r w:rsidR="00033AD6">
              <w:rPr>
                <w:bCs/>
                <w:color w:val="000000" w:themeColor="text1"/>
              </w:rPr>
              <w:t xml:space="preserve"> стол</w:t>
            </w:r>
            <w:r>
              <w:rPr>
                <w:bCs/>
                <w:color w:val="000000" w:themeColor="text1"/>
              </w:rPr>
              <w:t>а</w:t>
            </w:r>
            <w:r w:rsidR="00033AD6">
              <w:rPr>
                <w:bCs/>
                <w:color w:val="000000" w:themeColor="text1"/>
              </w:rPr>
              <w:t>» с социальными партнерами, депутатами Липецкого областного Совета депутатов по вопросу участия профсоюзов и работодателей в разработке и обсуждении проектов законодательных и иных нормативных правовых</w:t>
            </w:r>
            <w:r w:rsidR="006E2D51">
              <w:rPr>
                <w:bCs/>
                <w:color w:val="000000" w:themeColor="text1"/>
              </w:rPr>
              <w:t xml:space="preserve"> актов, програм</w:t>
            </w:r>
            <w:r w:rsidR="004E62A1">
              <w:rPr>
                <w:bCs/>
                <w:color w:val="000000" w:themeColor="text1"/>
              </w:rPr>
              <w:t>м</w:t>
            </w:r>
            <w:r w:rsidR="006E2D51">
              <w:rPr>
                <w:bCs/>
                <w:color w:val="000000" w:themeColor="text1"/>
              </w:rPr>
              <w:t xml:space="preserve"> социально-экономического развития, других актов органов государственной власти и органов местно</w:t>
            </w:r>
            <w:r>
              <w:rPr>
                <w:bCs/>
                <w:color w:val="000000" w:themeColor="text1"/>
              </w:rPr>
              <w:t xml:space="preserve">го самоуправления в сфере труда </w:t>
            </w:r>
          </w:p>
        </w:tc>
        <w:tc>
          <w:tcPr>
            <w:tcW w:w="1870" w:type="dxa"/>
          </w:tcPr>
          <w:p w:rsidR="00033AD6" w:rsidRDefault="006E2D51" w:rsidP="00A320F8">
            <w:pPr>
              <w:spacing w:line="240" w:lineRule="atLeast"/>
              <w:jc w:val="center"/>
            </w:pPr>
            <w:r>
              <w:t>Ноябрь</w:t>
            </w:r>
          </w:p>
        </w:tc>
        <w:tc>
          <w:tcPr>
            <w:tcW w:w="5285" w:type="dxa"/>
          </w:tcPr>
          <w:p w:rsidR="00033AD6" w:rsidRDefault="006E2D51" w:rsidP="00D769BC">
            <w:pPr>
              <w:spacing w:line="240" w:lineRule="atLeast"/>
              <w:jc w:val="both"/>
            </w:pPr>
            <w:r>
              <w:t>Правовая инспекция труда ФПЛО, аппарат ФПЛО, социальные партнеры</w:t>
            </w:r>
          </w:p>
        </w:tc>
      </w:tr>
      <w:tr w:rsidR="006E2D51" w:rsidRPr="00AE58FD" w:rsidTr="00274ABA">
        <w:tc>
          <w:tcPr>
            <w:tcW w:w="457" w:type="dxa"/>
          </w:tcPr>
          <w:p w:rsidR="006E2D51" w:rsidRDefault="002F72C0" w:rsidP="00D93679">
            <w:pPr>
              <w:spacing w:line="240" w:lineRule="atLeast"/>
              <w:jc w:val="center"/>
            </w:pPr>
            <w:r>
              <w:t>7</w:t>
            </w:r>
          </w:p>
        </w:tc>
        <w:tc>
          <w:tcPr>
            <w:tcW w:w="7911" w:type="dxa"/>
          </w:tcPr>
          <w:p w:rsidR="006E2D51" w:rsidRDefault="006E2D51" w:rsidP="00B316A1">
            <w:pPr>
              <w:spacing w:line="240" w:lineRule="atLeast"/>
              <w:jc w:val="both"/>
              <w:rPr>
                <w:bCs/>
                <w:color w:val="000000" w:themeColor="text1"/>
              </w:rPr>
            </w:pPr>
            <w:r>
              <w:rPr>
                <w:bCs/>
                <w:color w:val="000000" w:themeColor="text1"/>
              </w:rPr>
              <w:t>Совместно с Государственной инспекций труда в Липецкой области, работодателями, управлением труда и занятости в Липецкой области участие в публичных обсуждениях практики правопримен</w:t>
            </w:r>
            <w:r w:rsidR="00B316A1">
              <w:rPr>
                <w:bCs/>
                <w:color w:val="000000" w:themeColor="text1"/>
              </w:rPr>
              <w:t>ения трудового законодательства</w:t>
            </w:r>
          </w:p>
        </w:tc>
        <w:tc>
          <w:tcPr>
            <w:tcW w:w="1870" w:type="dxa"/>
          </w:tcPr>
          <w:p w:rsidR="006E2D51" w:rsidRDefault="006E2D51" w:rsidP="00A320F8">
            <w:pPr>
              <w:spacing w:line="240" w:lineRule="atLeast"/>
              <w:jc w:val="center"/>
            </w:pPr>
            <w:r>
              <w:t>Июль,</w:t>
            </w:r>
          </w:p>
          <w:p w:rsidR="006E2D51" w:rsidRDefault="006E2D51" w:rsidP="00A320F8">
            <w:pPr>
              <w:spacing w:line="240" w:lineRule="atLeast"/>
              <w:jc w:val="center"/>
            </w:pPr>
            <w:r>
              <w:t>Октябрь</w:t>
            </w:r>
          </w:p>
        </w:tc>
        <w:tc>
          <w:tcPr>
            <w:tcW w:w="5285" w:type="dxa"/>
          </w:tcPr>
          <w:p w:rsidR="006E2D51" w:rsidRDefault="006E2D51" w:rsidP="00D769BC">
            <w:pPr>
              <w:spacing w:line="240" w:lineRule="atLeast"/>
              <w:jc w:val="both"/>
            </w:pPr>
            <w:r>
              <w:t>Правовая инспекция и техническая инспекции труда ФПЛО, социальные партнеры</w:t>
            </w:r>
          </w:p>
        </w:tc>
      </w:tr>
      <w:tr w:rsidR="009A06C6" w:rsidRPr="00AE58FD" w:rsidTr="00274ABA">
        <w:tc>
          <w:tcPr>
            <w:tcW w:w="15523" w:type="dxa"/>
            <w:gridSpan w:val="4"/>
          </w:tcPr>
          <w:p w:rsidR="009A06C6" w:rsidRDefault="009A06C6" w:rsidP="0034657C">
            <w:pPr>
              <w:spacing w:line="240" w:lineRule="atLeast"/>
              <w:jc w:val="center"/>
              <w:rPr>
                <w:b/>
                <w:sz w:val="28"/>
                <w:szCs w:val="28"/>
              </w:rPr>
            </w:pPr>
            <w:r w:rsidRPr="00AE58FD">
              <w:rPr>
                <w:b/>
                <w:bCs/>
                <w:sz w:val="28"/>
                <w:szCs w:val="28"/>
              </w:rPr>
              <w:t xml:space="preserve">4. </w:t>
            </w:r>
            <w:r w:rsidRPr="00AE58FD">
              <w:rPr>
                <w:b/>
                <w:sz w:val="28"/>
                <w:szCs w:val="28"/>
              </w:rPr>
              <w:t>Работа с первичными и членскими организациями Федерации профсоюзов Липецкой области</w:t>
            </w:r>
          </w:p>
          <w:p w:rsidR="009A06C6" w:rsidRPr="00AE58FD" w:rsidRDefault="009A06C6" w:rsidP="0034657C">
            <w:pPr>
              <w:spacing w:line="240" w:lineRule="atLeast"/>
              <w:jc w:val="center"/>
              <w:rPr>
                <w:bCs/>
                <w:sz w:val="28"/>
                <w:szCs w:val="28"/>
              </w:rPr>
            </w:pP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AE58FD" w:rsidRDefault="00B316A1" w:rsidP="009149B1">
            <w:pPr>
              <w:spacing w:line="240" w:lineRule="atLeast"/>
              <w:jc w:val="both"/>
            </w:pPr>
            <w:r>
              <w:t>Консультативная</w:t>
            </w:r>
            <w:r w:rsidR="009A06C6" w:rsidRPr="00AE58FD">
              <w:t xml:space="preserve"> помощь по </w:t>
            </w:r>
            <w:r w:rsidR="009A06C6">
              <w:t>разрешению социально-трудовых</w:t>
            </w:r>
            <w:r w:rsidR="009A06C6" w:rsidRPr="00AE58FD">
              <w:t xml:space="preserve"> </w:t>
            </w:r>
            <w:r w:rsidR="009A06C6">
              <w:t>конфликтов в организациях</w:t>
            </w:r>
          </w:p>
        </w:tc>
        <w:tc>
          <w:tcPr>
            <w:tcW w:w="1870" w:type="dxa"/>
          </w:tcPr>
          <w:p w:rsidR="009A06C6" w:rsidRPr="00AE58FD" w:rsidRDefault="00B119EE" w:rsidP="0034657C">
            <w:pPr>
              <w:spacing w:line="240" w:lineRule="atLeast"/>
              <w:jc w:val="center"/>
            </w:pPr>
            <w:r>
              <w:t>П</w:t>
            </w:r>
            <w:r w:rsidR="009A06C6">
              <w:t>остоянно</w:t>
            </w:r>
          </w:p>
        </w:tc>
        <w:tc>
          <w:tcPr>
            <w:tcW w:w="5285" w:type="dxa"/>
          </w:tcPr>
          <w:p w:rsidR="009A06C6" w:rsidRPr="00AE58FD" w:rsidRDefault="009A06C6" w:rsidP="0034657C">
            <w:pPr>
              <w:spacing w:line="240" w:lineRule="atLeast"/>
              <w:jc w:val="both"/>
            </w:pPr>
            <w:r>
              <w:t>Правовая инспекция труда, отдел по социально-экономическим проблемам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AE58FD" w:rsidRDefault="00B316A1" w:rsidP="00A27EF4">
            <w:pPr>
              <w:spacing w:line="240" w:lineRule="atLeast"/>
              <w:jc w:val="both"/>
            </w:pPr>
            <w:r>
              <w:t>Консультативная</w:t>
            </w:r>
            <w:r w:rsidRPr="00AE58FD">
              <w:t xml:space="preserve"> помощь </w:t>
            </w:r>
            <w:r w:rsidR="009A06C6">
              <w:t>по организационным вопросам</w:t>
            </w:r>
          </w:p>
        </w:tc>
        <w:tc>
          <w:tcPr>
            <w:tcW w:w="1870" w:type="dxa"/>
          </w:tcPr>
          <w:p w:rsidR="009A06C6" w:rsidRDefault="006E2D51" w:rsidP="0034657C">
            <w:pPr>
              <w:spacing w:line="240" w:lineRule="atLeast"/>
              <w:jc w:val="center"/>
            </w:pPr>
            <w:r>
              <w:t>П</w:t>
            </w:r>
            <w:r w:rsidR="009A06C6">
              <w:t>остоянно</w:t>
            </w:r>
          </w:p>
        </w:tc>
        <w:tc>
          <w:tcPr>
            <w:tcW w:w="5285" w:type="dxa"/>
          </w:tcPr>
          <w:p w:rsidR="009A06C6" w:rsidRDefault="009A06C6" w:rsidP="0034657C">
            <w:pPr>
              <w:spacing w:line="240" w:lineRule="atLeast"/>
              <w:jc w:val="both"/>
            </w:pPr>
            <w:r>
              <w:t>Организационный отдел ФПЛО</w:t>
            </w:r>
          </w:p>
        </w:tc>
      </w:tr>
      <w:tr w:rsidR="009A06C6" w:rsidRPr="00AE58FD" w:rsidTr="00274ABA">
        <w:tc>
          <w:tcPr>
            <w:tcW w:w="457" w:type="dxa"/>
          </w:tcPr>
          <w:p w:rsidR="009A06C6" w:rsidRPr="00AE58FD" w:rsidRDefault="006E2D51" w:rsidP="00D93679">
            <w:pPr>
              <w:spacing w:line="240" w:lineRule="atLeast"/>
              <w:jc w:val="center"/>
            </w:pPr>
            <w:r>
              <w:t>3</w:t>
            </w:r>
          </w:p>
        </w:tc>
        <w:tc>
          <w:tcPr>
            <w:tcW w:w="7911" w:type="dxa"/>
          </w:tcPr>
          <w:p w:rsidR="009A06C6" w:rsidRPr="00F91276" w:rsidRDefault="00B316A1" w:rsidP="00F91276">
            <w:pPr>
              <w:spacing w:line="240" w:lineRule="atLeast"/>
              <w:jc w:val="both"/>
              <w:rPr>
                <w:color w:val="000000" w:themeColor="text1"/>
              </w:rPr>
            </w:pPr>
            <w:r>
              <w:rPr>
                <w:color w:val="000000" w:themeColor="text1"/>
              </w:rPr>
              <w:t>С</w:t>
            </w:r>
            <w:r w:rsidR="009A06C6">
              <w:rPr>
                <w:color w:val="000000" w:themeColor="text1"/>
              </w:rPr>
              <w:t>одействие в работе</w:t>
            </w:r>
            <w:r w:rsidR="009A06C6" w:rsidRPr="00F91276">
              <w:rPr>
                <w:color w:val="000000" w:themeColor="text1"/>
              </w:rPr>
              <w:t xml:space="preserve"> внештатных правовых инспекторов и</w:t>
            </w:r>
            <w:r w:rsidR="009A06C6">
              <w:rPr>
                <w:color w:val="000000" w:themeColor="text1"/>
              </w:rPr>
              <w:t xml:space="preserve"> уполномоченных по охране труда</w:t>
            </w:r>
          </w:p>
        </w:tc>
        <w:tc>
          <w:tcPr>
            <w:tcW w:w="1870" w:type="dxa"/>
          </w:tcPr>
          <w:p w:rsidR="009A06C6" w:rsidRPr="00AE58FD" w:rsidRDefault="006E2D51" w:rsidP="00A66D67">
            <w:pPr>
              <w:spacing w:line="240" w:lineRule="atLeast"/>
              <w:jc w:val="center"/>
            </w:pPr>
            <w:r>
              <w:t>П</w:t>
            </w:r>
            <w:r w:rsidR="009A06C6">
              <w:t>остоянно</w:t>
            </w:r>
          </w:p>
        </w:tc>
        <w:tc>
          <w:tcPr>
            <w:tcW w:w="5285" w:type="dxa"/>
          </w:tcPr>
          <w:p w:rsidR="009A06C6" w:rsidRPr="00F20A7F" w:rsidRDefault="009A06C6" w:rsidP="006E2D51">
            <w:pPr>
              <w:spacing w:line="240" w:lineRule="atLeast"/>
              <w:jc w:val="both"/>
              <w:rPr>
                <w:rStyle w:val="a9"/>
              </w:rPr>
            </w:pPr>
            <w:r>
              <w:t>Правовая и техническая инспекции</w:t>
            </w:r>
            <w:r w:rsidRPr="00AE58FD">
              <w:t xml:space="preserve"> труда</w:t>
            </w:r>
            <w:r>
              <w:t xml:space="preserve"> ФПЛО</w:t>
            </w:r>
          </w:p>
        </w:tc>
      </w:tr>
      <w:tr w:rsidR="009A06C6" w:rsidRPr="00AE58FD" w:rsidTr="00274ABA">
        <w:tc>
          <w:tcPr>
            <w:tcW w:w="457" w:type="dxa"/>
          </w:tcPr>
          <w:p w:rsidR="009A06C6" w:rsidRPr="00AE58FD" w:rsidRDefault="006E2D51" w:rsidP="00D93679">
            <w:pPr>
              <w:spacing w:line="240" w:lineRule="atLeast"/>
              <w:jc w:val="center"/>
            </w:pPr>
            <w:r>
              <w:t>4</w:t>
            </w:r>
          </w:p>
        </w:tc>
        <w:tc>
          <w:tcPr>
            <w:tcW w:w="7911" w:type="dxa"/>
          </w:tcPr>
          <w:p w:rsidR="006E2D51" w:rsidRPr="00F91276" w:rsidRDefault="00B316A1" w:rsidP="006E2D51">
            <w:pPr>
              <w:spacing w:line="240" w:lineRule="atLeast"/>
              <w:jc w:val="both"/>
              <w:rPr>
                <w:color w:val="000000" w:themeColor="text1"/>
              </w:rPr>
            </w:pPr>
            <w:r>
              <w:rPr>
                <w:color w:val="000000" w:themeColor="text1"/>
              </w:rPr>
              <w:t xml:space="preserve">Методическая помощь </w:t>
            </w:r>
            <w:r w:rsidR="009A06C6">
              <w:rPr>
                <w:color w:val="000000" w:themeColor="text1"/>
              </w:rPr>
              <w:t xml:space="preserve">в </w:t>
            </w:r>
            <w:r w:rsidR="008C292B">
              <w:rPr>
                <w:color w:val="000000" w:themeColor="text1"/>
              </w:rPr>
              <w:t>заключении</w:t>
            </w:r>
            <w:r>
              <w:rPr>
                <w:color w:val="000000" w:themeColor="text1"/>
              </w:rPr>
              <w:t xml:space="preserve"> </w:t>
            </w:r>
            <w:r w:rsidR="009A06C6" w:rsidRPr="00F91276">
              <w:rPr>
                <w:color w:val="000000" w:themeColor="text1"/>
              </w:rPr>
              <w:t>соглашений, коллективных договоров</w:t>
            </w:r>
          </w:p>
        </w:tc>
        <w:tc>
          <w:tcPr>
            <w:tcW w:w="1870" w:type="dxa"/>
          </w:tcPr>
          <w:p w:rsidR="009A06C6" w:rsidRDefault="006E2D51" w:rsidP="00530B7B">
            <w:pPr>
              <w:spacing w:line="240" w:lineRule="atLeast"/>
              <w:jc w:val="center"/>
            </w:pPr>
            <w:r>
              <w:t>П</w:t>
            </w:r>
            <w:r w:rsidR="009A06C6">
              <w:t>остоянно</w:t>
            </w:r>
          </w:p>
        </w:tc>
        <w:tc>
          <w:tcPr>
            <w:tcW w:w="5285" w:type="dxa"/>
          </w:tcPr>
          <w:p w:rsidR="009A06C6" w:rsidRPr="00F20A7F" w:rsidRDefault="009A06C6" w:rsidP="00762839">
            <w:pPr>
              <w:spacing w:line="240" w:lineRule="atLeast"/>
              <w:jc w:val="both"/>
              <w:rPr>
                <w:rStyle w:val="a9"/>
              </w:rPr>
            </w:pPr>
            <w:r>
              <w:t>Отдел по социально-экономическим  проблемам, правовая инспекция труда ФПЛО</w:t>
            </w:r>
          </w:p>
        </w:tc>
      </w:tr>
      <w:tr w:rsidR="009A06C6" w:rsidRPr="00AE58FD" w:rsidTr="00274ABA">
        <w:tc>
          <w:tcPr>
            <w:tcW w:w="457" w:type="dxa"/>
          </w:tcPr>
          <w:p w:rsidR="009A06C6" w:rsidRDefault="006E2D51" w:rsidP="00D93679">
            <w:pPr>
              <w:spacing w:line="240" w:lineRule="atLeast"/>
              <w:jc w:val="center"/>
            </w:pPr>
            <w:r>
              <w:t>5</w:t>
            </w:r>
          </w:p>
        </w:tc>
        <w:tc>
          <w:tcPr>
            <w:tcW w:w="7911" w:type="dxa"/>
          </w:tcPr>
          <w:p w:rsidR="009A06C6" w:rsidRDefault="009A06C6" w:rsidP="00B316A1">
            <w:pPr>
              <w:spacing w:line="240" w:lineRule="atLeast"/>
              <w:jc w:val="both"/>
              <w:rPr>
                <w:color w:val="000000" w:themeColor="text1"/>
              </w:rPr>
            </w:pPr>
            <w:r>
              <w:rPr>
                <w:color w:val="000000" w:themeColor="text1"/>
              </w:rPr>
              <w:t>Методическое обеспечение деятельности членских организаций ФПЛО по ведению информационной работы, ознакомление с новыми возможностями и направлениями, методическая помощь в проведении работы по созданию страниц профсоюзных организаций на сайтах предприятий</w:t>
            </w:r>
          </w:p>
        </w:tc>
        <w:tc>
          <w:tcPr>
            <w:tcW w:w="1870" w:type="dxa"/>
          </w:tcPr>
          <w:p w:rsidR="009A06C6" w:rsidRDefault="006E2D51" w:rsidP="00530B7B">
            <w:pPr>
              <w:spacing w:line="240" w:lineRule="atLeast"/>
              <w:jc w:val="center"/>
            </w:pPr>
            <w:r>
              <w:t>П</w:t>
            </w:r>
            <w:r w:rsidR="009A06C6">
              <w:t>остоянно</w:t>
            </w:r>
          </w:p>
        </w:tc>
        <w:tc>
          <w:tcPr>
            <w:tcW w:w="5285" w:type="dxa"/>
          </w:tcPr>
          <w:p w:rsidR="009A06C6" w:rsidRDefault="009A06C6" w:rsidP="00762839">
            <w:pPr>
              <w:spacing w:line="240" w:lineRule="atLeast"/>
              <w:jc w:val="both"/>
            </w:pPr>
            <w:r>
              <w:t>Советник по информационной политике ФПЛО</w:t>
            </w:r>
          </w:p>
        </w:tc>
      </w:tr>
      <w:tr w:rsidR="009A06C6" w:rsidRPr="00AE58FD" w:rsidTr="00274ABA">
        <w:tc>
          <w:tcPr>
            <w:tcW w:w="15523" w:type="dxa"/>
            <w:gridSpan w:val="4"/>
          </w:tcPr>
          <w:p w:rsidR="009A06C6" w:rsidRDefault="009A06C6" w:rsidP="0034657C">
            <w:pPr>
              <w:spacing w:line="240" w:lineRule="atLeast"/>
              <w:jc w:val="center"/>
              <w:rPr>
                <w:b/>
                <w:bCs/>
                <w:sz w:val="28"/>
                <w:szCs w:val="28"/>
              </w:rPr>
            </w:pPr>
            <w:r w:rsidRPr="00AE58FD">
              <w:rPr>
                <w:b/>
                <w:bCs/>
                <w:sz w:val="28"/>
                <w:szCs w:val="28"/>
              </w:rPr>
              <w:t>5. Работа с профсоюзными кадрами и активом</w:t>
            </w:r>
          </w:p>
          <w:p w:rsidR="009A06C6" w:rsidRPr="00AE58FD" w:rsidRDefault="009A06C6" w:rsidP="0034657C">
            <w:pPr>
              <w:spacing w:line="240" w:lineRule="atLeast"/>
              <w:jc w:val="center"/>
              <w:rPr>
                <w:b/>
                <w:bCs/>
                <w:sz w:val="28"/>
                <w:szCs w:val="28"/>
              </w:rPr>
            </w:pPr>
          </w:p>
        </w:tc>
      </w:tr>
      <w:tr w:rsidR="009A06C6" w:rsidRPr="00AE58FD" w:rsidTr="00274ABA">
        <w:tc>
          <w:tcPr>
            <w:tcW w:w="457" w:type="dxa"/>
          </w:tcPr>
          <w:p w:rsidR="009A06C6" w:rsidRDefault="002F72C0" w:rsidP="00D93679">
            <w:pPr>
              <w:spacing w:line="240" w:lineRule="atLeast"/>
              <w:jc w:val="center"/>
            </w:pPr>
            <w:r>
              <w:t>1</w:t>
            </w:r>
          </w:p>
        </w:tc>
        <w:tc>
          <w:tcPr>
            <w:tcW w:w="7911" w:type="dxa"/>
          </w:tcPr>
          <w:p w:rsidR="009A06C6" w:rsidRDefault="009A06C6" w:rsidP="00B316A1">
            <w:pPr>
              <w:pStyle w:val="af"/>
              <w:spacing w:after="0" w:afterAutospacing="0" w:line="240" w:lineRule="atLeast"/>
            </w:pPr>
            <w:r>
              <w:t xml:space="preserve">Обучение профсоюзных работников и актива  </w:t>
            </w:r>
            <w:r w:rsidR="00B316A1">
              <w:t>с использованием социальных и информационных технологий</w:t>
            </w:r>
          </w:p>
        </w:tc>
        <w:tc>
          <w:tcPr>
            <w:tcW w:w="1870" w:type="dxa"/>
          </w:tcPr>
          <w:p w:rsidR="009A06C6" w:rsidRDefault="008D0CED" w:rsidP="004F36B9">
            <w:pPr>
              <w:spacing w:line="240" w:lineRule="atLeast"/>
              <w:jc w:val="center"/>
            </w:pPr>
            <w:r>
              <w:t>П</w:t>
            </w:r>
            <w:r w:rsidR="009A06C6">
              <w:t>остоянно</w:t>
            </w:r>
          </w:p>
        </w:tc>
        <w:tc>
          <w:tcPr>
            <w:tcW w:w="5285" w:type="dxa"/>
          </w:tcPr>
          <w:p w:rsidR="009A06C6" w:rsidRDefault="00B316A1" w:rsidP="00B316A1">
            <w:pPr>
              <w:spacing w:line="240" w:lineRule="atLeast"/>
              <w:jc w:val="both"/>
              <w:rPr>
                <w:bCs/>
              </w:rPr>
            </w:pPr>
            <w:r>
              <w:rPr>
                <w:rStyle w:val="a9"/>
                <w:i w:val="0"/>
              </w:rPr>
              <w:t xml:space="preserve">Советник по </w:t>
            </w:r>
            <w:r w:rsidR="009A06C6" w:rsidRPr="00484A4F">
              <w:rPr>
                <w:rStyle w:val="a9"/>
                <w:i w:val="0"/>
              </w:rPr>
              <w:t>информационной политике</w:t>
            </w:r>
            <w:r>
              <w:rPr>
                <w:rStyle w:val="a9"/>
                <w:i w:val="0"/>
              </w:rPr>
              <w:t xml:space="preserve"> ФПЛО</w:t>
            </w:r>
            <w:r w:rsidR="009A06C6">
              <w:rPr>
                <w:rStyle w:val="a9"/>
                <w:i w:val="0"/>
              </w:rPr>
              <w:t>,</w:t>
            </w:r>
            <w:r>
              <w:rPr>
                <w:rStyle w:val="a9"/>
                <w:i w:val="0"/>
              </w:rPr>
              <w:t xml:space="preserve"> Учебно-методический центр</w:t>
            </w:r>
            <w:r w:rsidR="009A06C6">
              <w:rPr>
                <w:rStyle w:val="a9"/>
                <w:i w:val="0"/>
              </w:rPr>
              <w:t xml:space="preserve"> </w:t>
            </w:r>
          </w:p>
        </w:tc>
      </w:tr>
      <w:tr w:rsidR="003246F9" w:rsidRPr="00AE58FD" w:rsidTr="00274ABA">
        <w:tc>
          <w:tcPr>
            <w:tcW w:w="457" w:type="dxa"/>
          </w:tcPr>
          <w:p w:rsidR="003246F9" w:rsidRDefault="002F72C0" w:rsidP="00D93679">
            <w:pPr>
              <w:spacing w:line="240" w:lineRule="atLeast"/>
              <w:jc w:val="center"/>
            </w:pPr>
            <w:r>
              <w:t>2</w:t>
            </w:r>
          </w:p>
        </w:tc>
        <w:tc>
          <w:tcPr>
            <w:tcW w:w="7911" w:type="dxa"/>
          </w:tcPr>
          <w:p w:rsidR="003246F9" w:rsidRDefault="003246F9" w:rsidP="00D769BC">
            <w:pPr>
              <w:pStyle w:val="af"/>
              <w:spacing w:after="0" w:afterAutospacing="0" w:line="240" w:lineRule="atLeast"/>
            </w:pPr>
            <w:r>
              <w:t>Приведение цикла информацио</w:t>
            </w:r>
            <w:r w:rsidR="00B316A1">
              <w:t xml:space="preserve">нно-правовых семинаров на тему </w:t>
            </w:r>
            <w:r>
              <w:t>«Гарантии прав работников при внедрении профессиональных стандартов»</w:t>
            </w:r>
          </w:p>
        </w:tc>
        <w:tc>
          <w:tcPr>
            <w:tcW w:w="1870" w:type="dxa"/>
          </w:tcPr>
          <w:p w:rsidR="003246F9" w:rsidRDefault="003246F9" w:rsidP="004F36B9">
            <w:pPr>
              <w:spacing w:line="240" w:lineRule="atLeast"/>
              <w:jc w:val="center"/>
            </w:pPr>
            <w:r>
              <w:t>Октябрь-ноябрь</w:t>
            </w:r>
          </w:p>
        </w:tc>
        <w:tc>
          <w:tcPr>
            <w:tcW w:w="5285" w:type="dxa"/>
          </w:tcPr>
          <w:p w:rsidR="003246F9" w:rsidRPr="00484A4F" w:rsidRDefault="003246F9" w:rsidP="005229E6">
            <w:pPr>
              <w:spacing w:line="240" w:lineRule="atLeast"/>
              <w:jc w:val="both"/>
              <w:rPr>
                <w:rStyle w:val="a9"/>
                <w:i w:val="0"/>
              </w:rPr>
            </w:pPr>
            <w:r>
              <w:rPr>
                <w:rStyle w:val="a9"/>
                <w:i w:val="0"/>
              </w:rPr>
              <w:t xml:space="preserve">Аппарат ФПЛО, </w:t>
            </w:r>
            <w:r w:rsidR="00B316A1">
              <w:rPr>
                <w:rStyle w:val="a9"/>
                <w:i w:val="0"/>
              </w:rPr>
              <w:t>Учебно-методический центр</w:t>
            </w:r>
          </w:p>
        </w:tc>
      </w:tr>
      <w:tr w:rsidR="003246F9" w:rsidRPr="00AE58FD" w:rsidTr="00274ABA">
        <w:tc>
          <w:tcPr>
            <w:tcW w:w="457" w:type="dxa"/>
          </w:tcPr>
          <w:p w:rsidR="003246F9" w:rsidRDefault="002F72C0" w:rsidP="00D93679">
            <w:pPr>
              <w:spacing w:line="240" w:lineRule="atLeast"/>
              <w:jc w:val="center"/>
            </w:pPr>
            <w:r>
              <w:t>3</w:t>
            </w:r>
          </w:p>
        </w:tc>
        <w:tc>
          <w:tcPr>
            <w:tcW w:w="7911" w:type="dxa"/>
          </w:tcPr>
          <w:p w:rsidR="003246F9" w:rsidRDefault="003246F9" w:rsidP="00D769BC">
            <w:pPr>
              <w:pStyle w:val="af"/>
              <w:spacing w:after="0" w:afterAutospacing="0" w:line="240" w:lineRule="atLeast"/>
            </w:pPr>
            <w:r>
              <w:t>Обучение профсоюзных работников и актива по актуальным вопросам профсоюзного образования, по проверке знаний и требований охраны труда</w:t>
            </w:r>
          </w:p>
        </w:tc>
        <w:tc>
          <w:tcPr>
            <w:tcW w:w="1870" w:type="dxa"/>
          </w:tcPr>
          <w:p w:rsidR="003246F9" w:rsidRDefault="003246F9" w:rsidP="004F36B9">
            <w:pPr>
              <w:spacing w:line="240" w:lineRule="atLeast"/>
              <w:jc w:val="center"/>
            </w:pPr>
            <w:r>
              <w:t>Постоянно</w:t>
            </w:r>
          </w:p>
        </w:tc>
        <w:tc>
          <w:tcPr>
            <w:tcW w:w="5285" w:type="dxa"/>
          </w:tcPr>
          <w:p w:rsidR="003246F9" w:rsidRDefault="003A3A02" w:rsidP="005229E6">
            <w:pPr>
              <w:spacing w:line="240" w:lineRule="atLeast"/>
              <w:jc w:val="both"/>
              <w:rPr>
                <w:rStyle w:val="a9"/>
                <w:i w:val="0"/>
              </w:rPr>
            </w:pPr>
            <w:r>
              <w:rPr>
                <w:rStyle w:val="a9"/>
                <w:i w:val="0"/>
              </w:rPr>
              <w:t>Аппарат ФПЛО, Учебно-методический центр</w:t>
            </w:r>
          </w:p>
        </w:tc>
      </w:tr>
      <w:tr w:rsidR="009A06C6" w:rsidRPr="00AE58FD" w:rsidTr="00274ABA">
        <w:tc>
          <w:tcPr>
            <w:tcW w:w="15523" w:type="dxa"/>
            <w:gridSpan w:val="4"/>
          </w:tcPr>
          <w:p w:rsidR="009A06C6" w:rsidRDefault="009A06C6" w:rsidP="0034657C">
            <w:pPr>
              <w:spacing w:line="240" w:lineRule="atLeast"/>
              <w:jc w:val="center"/>
              <w:rPr>
                <w:b/>
                <w:bCs/>
                <w:sz w:val="28"/>
                <w:szCs w:val="28"/>
              </w:rPr>
            </w:pPr>
            <w:r w:rsidRPr="00AE58FD">
              <w:rPr>
                <w:b/>
                <w:bCs/>
                <w:sz w:val="28"/>
                <w:szCs w:val="28"/>
              </w:rPr>
              <w:t xml:space="preserve">6. </w:t>
            </w:r>
            <w:r w:rsidR="003A3A02">
              <w:rPr>
                <w:b/>
                <w:bCs/>
                <w:sz w:val="28"/>
                <w:szCs w:val="28"/>
              </w:rPr>
              <w:t xml:space="preserve">Основные направления работы </w:t>
            </w:r>
            <w:r w:rsidR="003246F9">
              <w:rPr>
                <w:b/>
                <w:bCs/>
                <w:sz w:val="28"/>
                <w:szCs w:val="28"/>
              </w:rPr>
              <w:t>М</w:t>
            </w:r>
            <w:r>
              <w:rPr>
                <w:b/>
                <w:bCs/>
                <w:sz w:val="28"/>
                <w:szCs w:val="28"/>
              </w:rPr>
              <w:t>олодежного</w:t>
            </w:r>
            <w:r w:rsidR="003A3A02">
              <w:rPr>
                <w:b/>
                <w:bCs/>
                <w:sz w:val="28"/>
                <w:szCs w:val="28"/>
              </w:rPr>
              <w:t xml:space="preserve"> С</w:t>
            </w:r>
            <w:r w:rsidRPr="00AE58FD">
              <w:rPr>
                <w:b/>
                <w:bCs/>
                <w:sz w:val="28"/>
                <w:szCs w:val="28"/>
              </w:rPr>
              <w:t>овет</w:t>
            </w:r>
            <w:r>
              <w:rPr>
                <w:b/>
                <w:bCs/>
                <w:sz w:val="28"/>
                <w:szCs w:val="28"/>
              </w:rPr>
              <w:t>а</w:t>
            </w:r>
            <w:r w:rsidRPr="00AE58FD">
              <w:rPr>
                <w:b/>
                <w:bCs/>
                <w:sz w:val="28"/>
                <w:szCs w:val="28"/>
              </w:rPr>
              <w:t xml:space="preserve"> Федерации</w:t>
            </w:r>
            <w:r>
              <w:rPr>
                <w:b/>
                <w:bCs/>
                <w:sz w:val="28"/>
                <w:szCs w:val="28"/>
              </w:rPr>
              <w:t xml:space="preserve"> </w:t>
            </w:r>
            <w:r w:rsidRPr="00AE58FD">
              <w:rPr>
                <w:b/>
                <w:bCs/>
                <w:sz w:val="28"/>
                <w:szCs w:val="28"/>
              </w:rPr>
              <w:t>профсоюзов Липецкой области</w:t>
            </w:r>
            <w:r>
              <w:rPr>
                <w:b/>
                <w:bCs/>
                <w:sz w:val="28"/>
                <w:szCs w:val="28"/>
              </w:rPr>
              <w:t xml:space="preserve"> </w:t>
            </w:r>
          </w:p>
          <w:p w:rsidR="009A06C6" w:rsidRPr="00AE58FD" w:rsidRDefault="009A06C6" w:rsidP="0034657C">
            <w:pPr>
              <w:spacing w:line="240" w:lineRule="atLeast"/>
              <w:jc w:val="center"/>
              <w:rPr>
                <w:b/>
                <w:bCs/>
                <w:sz w:val="28"/>
                <w:szCs w:val="28"/>
              </w:rPr>
            </w:pPr>
          </w:p>
        </w:tc>
      </w:tr>
      <w:tr w:rsidR="009A06C6" w:rsidRPr="00AE58FD" w:rsidTr="00274ABA">
        <w:tc>
          <w:tcPr>
            <w:tcW w:w="457" w:type="dxa"/>
          </w:tcPr>
          <w:p w:rsidR="009A06C6" w:rsidRPr="00AE58FD" w:rsidRDefault="009A06C6" w:rsidP="00D93679">
            <w:pPr>
              <w:spacing w:line="240" w:lineRule="atLeast"/>
              <w:jc w:val="center"/>
            </w:pPr>
            <w:r>
              <w:lastRenderedPageBreak/>
              <w:t>1</w:t>
            </w:r>
          </w:p>
        </w:tc>
        <w:tc>
          <w:tcPr>
            <w:tcW w:w="7911" w:type="dxa"/>
          </w:tcPr>
          <w:p w:rsidR="009A06C6" w:rsidRPr="00622E46" w:rsidRDefault="00CF2159" w:rsidP="00C80D77">
            <w:pPr>
              <w:jc w:val="both"/>
            </w:pPr>
            <w:r>
              <w:t>Участие в мероприятиях, посвященных Дню города</w:t>
            </w:r>
          </w:p>
        </w:tc>
        <w:tc>
          <w:tcPr>
            <w:tcW w:w="1870" w:type="dxa"/>
          </w:tcPr>
          <w:p w:rsidR="009A06C6" w:rsidRPr="00622E46" w:rsidRDefault="00CF2159" w:rsidP="00E365ED">
            <w:pPr>
              <w:jc w:val="center"/>
            </w:pPr>
            <w:r>
              <w:t>Июль</w:t>
            </w:r>
          </w:p>
        </w:tc>
        <w:tc>
          <w:tcPr>
            <w:tcW w:w="5285" w:type="dxa"/>
          </w:tcPr>
          <w:p w:rsidR="009A06C6" w:rsidRPr="005E3CA8" w:rsidRDefault="009A06C6" w:rsidP="00CF2159">
            <w:pPr>
              <w:rPr>
                <w:spacing w:val="-3"/>
              </w:rPr>
            </w:pPr>
            <w:r>
              <w:rPr>
                <w:spacing w:val="-4"/>
              </w:rPr>
              <w:t>Моло</w:t>
            </w:r>
            <w:r w:rsidRPr="00D15E95">
              <w:rPr>
                <w:spacing w:val="-4"/>
              </w:rPr>
              <w:t>дёжн</w:t>
            </w:r>
            <w:r w:rsidR="003A3A02">
              <w:rPr>
                <w:spacing w:val="-4"/>
              </w:rPr>
              <w:t xml:space="preserve">ый </w:t>
            </w:r>
            <w:r>
              <w:rPr>
                <w:spacing w:val="-4"/>
              </w:rPr>
              <w:t xml:space="preserve">совет </w:t>
            </w:r>
            <w:r w:rsidR="00CF2159">
              <w:rPr>
                <w:spacing w:val="-2"/>
              </w:rPr>
              <w:t>ФПЛО, членские организации</w:t>
            </w:r>
            <w:r w:rsidR="0068633D">
              <w:rPr>
                <w:spacing w:val="-2"/>
              </w:rPr>
              <w:t xml:space="preserve">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622E46" w:rsidRDefault="00CF2159" w:rsidP="009E4773">
            <w:pPr>
              <w:jc w:val="both"/>
            </w:pPr>
            <w:r>
              <w:t>Проведение летнего спортивного праздника «Здоровое будущее!»</w:t>
            </w:r>
          </w:p>
        </w:tc>
        <w:tc>
          <w:tcPr>
            <w:tcW w:w="1870" w:type="dxa"/>
          </w:tcPr>
          <w:p w:rsidR="009A06C6" w:rsidRPr="00622E46" w:rsidRDefault="00CF2159" w:rsidP="00530B7B">
            <w:pPr>
              <w:jc w:val="center"/>
            </w:pPr>
            <w:r>
              <w:t>Август</w:t>
            </w:r>
          </w:p>
        </w:tc>
        <w:tc>
          <w:tcPr>
            <w:tcW w:w="5285" w:type="dxa"/>
          </w:tcPr>
          <w:p w:rsidR="009A06C6" w:rsidRPr="00D15E95" w:rsidRDefault="009A06C6" w:rsidP="00530B7B">
            <w:r w:rsidRPr="00D15E95">
              <w:t xml:space="preserve">Молодёжный </w:t>
            </w:r>
            <w:r w:rsidR="003A3A02">
              <w:t>С</w:t>
            </w:r>
            <w:r w:rsidRPr="00D15E95">
              <w:t xml:space="preserve">овет </w:t>
            </w:r>
            <w:r>
              <w:rPr>
                <w:spacing w:val="-2"/>
              </w:rPr>
              <w:t>ФПЛО</w:t>
            </w:r>
            <w:r w:rsidR="00CF2159">
              <w:rPr>
                <w:spacing w:val="-2"/>
              </w:rPr>
              <w:t>, членские организации</w:t>
            </w:r>
            <w:r w:rsidR="0068633D">
              <w:rPr>
                <w:spacing w:val="-2"/>
              </w:rPr>
              <w:t xml:space="preserve"> ФПЛО</w:t>
            </w:r>
          </w:p>
        </w:tc>
      </w:tr>
      <w:tr w:rsidR="009A06C6" w:rsidRPr="00AE58FD" w:rsidTr="00274ABA">
        <w:tc>
          <w:tcPr>
            <w:tcW w:w="457" w:type="dxa"/>
          </w:tcPr>
          <w:p w:rsidR="009A06C6" w:rsidRPr="00AE58FD" w:rsidRDefault="009A06C6" w:rsidP="00530B7B">
            <w:pPr>
              <w:spacing w:line="240" w:lineRule="atLeast"/>
              <w:jc w:val="center"/>
            </w:pPr>
            <w:r>
              <w:t>3</w:t>
            </w:r>
          </w:p>
        </w:tc>
        <w:tc>
          <w:tcPr>
            <w:tcW w:w="7911" w:type="dxa"/>
          </w:tcPr>
          <w:p w:rsidR="009A06C6" w:rsidRPr="00904E60" w:rsidRDefault="00CF2159" w:rsidP="003A3A02">
            <w:pPr>
              <w:spacing w:line="240" w:lineRule="atLeast"/>
              <w:jc w:val="both"/>
              <w:rPr>
                <w:bCs/>
              </w:rPr>
            </w:pPr>
            <w:r>
              <w:t xml:space="preserve">Проведение </w:t>
            </w:r>
            <w:r w:rsidR="003A3A02">
              <w:rPr>
                <w:lang w:val="en-US"/>
              </w:rPr>
              <w:t>V</w:t>
            </w:r>
            <w:r>
              <w:t xml:space="preserve"> Молодежного профсоюзного форума Липецкой области «Молодежь и профсоюз. Стратегия будущего»</w:t>
            </w:r>
          </w:p>
        </w:tc>
        <w:tc>
          <w:tcPr>
            <w:tcW w:w="1870" w:type="dxa"/>
          </w:tcPr>
          <w:p w:rsidR="009A06C6" w:rsidRPr="00622E46" w:rsidRDefault="00CF2159" w:rsidP="00A82C26">
            <w:pPr>
              <w:spacing w:line="240" w:lineRule="atLeast"/>
              <w:jc w:val="center"/>
            </w:pPr>
            <w:r>
              <w:t>Сентябрь</w:t>
            </w:r>
          </w:p>
        </w:tc>
        <w:tc>
          <w:tcPr>
            <w:tcW w:w="5285" w:type="dxa"/>
          </w:tcPr>
          <w:p w:rsidR="009A06C6" w:rsidRPr="00AE58FD" w:rsidRDefault="003A3A02" w:rsidP="003A3A02">
            <w:pPr>
              <w:spacing w:line="240" w:lineRule="atLeast"/>
              <w:jc w:val="both"/>
              <w:rPr>
                <w:b/>
                <w:bCs/>
              </w:rPr>
            </w:pPr>
            <w:r>
              <w:rPr>
                <w:bCs/>
              </w:rPr>
              <w:t xml:space="preserve">Молодежный Совет ФПЛО, членские организации ФПЛО, аппарат ФПЛО, </w:t>
            </w:r>
            <w:r w:rsidR="00CF2159" w:rsidRPr="00AE58FD">
              <w:rPr>
                <w:bCs/>
              </w:rPr>
              <w:t>Учебно-методический центр</w:t>
            </w:r>
          </w:p>
        </w:tc>
      </w:tr>
      <w:tr w:rsidR="009A06C6" w:rsidRPr="00AE58FD" w:rsidTr="00274ABA">
        <w:tc>
          <w:tcPr>
            <w:tcW w:w="457" w:type="dxa"/>
          </w:tcPr>
          <w:p w:rsidR="009A06C6" w:rsidRPr="00AE58FD" w:rsidRDefault="009A06C6" w:rsidP="00530B7B">
            <w:pPr>
              <w:spacing w:line="240" w:lineRule="atLeast"/>
              <w:jc w:val="center"/>
            </w:pPr>
            <w:r>
              <w:t>4</w:t>
            </w:r>
          </w:p>
        </w:tc>
        <w:tc>
          <w:tcPr>
            <w:tcW w:w="7911" w:type="dxa"/>
          </w:tcPr>
          <w:p w:rsidR="009A06C6" w:rsidRPr="00622E46" w:rsidRDefault="003246F9" w:rsidP="003A3A02">
            <w:pPr>
              <w:jc w:val="both"/>
              <w:rPr>
                <w:color w:val="000000"/>
              </w:rPr>
            </w:pPr>
            <w:r>
              <w:t xml:space="preserve">Участие в </w:t>
            </w:r>
            <w:r w:rsidR="003A3A02">
              <w:rPr>
                <w:lang w:val="en-US"/>
              </w:rPr>
              <w:t>XIX</w:t>
            </w:r>
            <w:r>
              <w:t xml:space="preserve"> Всемирном фестивале молодежи и студентов</w:t>
            </w:r>
          </w:p>
        </w:tc>
        <w:tc>
          <w:tcPr>
            <w:tcW w:w="1870" w:type="dxa"/>
          </w:tcPr>
          <w:p w:rsidR="009A06C6" w:rsidRPr="00622E46" w:rsidRDefault="00CF2159" w:rsidP="003436F5">
            <w:pPr>
              <w:jc w:val="center"/>
            </w:pPr>
            <w:r>
              <w:t>Октябрь</w:t>
            </w:r>
          </w:p>
        </w:tc>
        <w:tc>
          <w:tcPr>
            <w:tcW w:w="5285" w:type="dxa"/>
          </w:tcPr>
          <w:p w:rsidR="009A06C6" w:rsidRPr="00D15E95" w:rsidRDefault="009A06C6" w:rsidP="00CF2159">
            <w:r w:rsidRPr="00D15E95">
              <w:t xml:space="preserve">Молодёжный </w:t>
            </w:r>
            <w:r w:rsidR="003A3A02">
              <w:t>С</w:t>
            </w:r>
            <w:r w:rsidRPr="00D15E95">
              <w:t xml:space="preserve">овет </w:t>
            </w:r>
            <w:r>
              <w:rPr>
                <w:spacing w:val="-2"/>
              </w:rPr>
              <w:t>ФПЛО</w:t>
            </w:r>
          </w:p>
        </w:tc>
      </w:tr>
      <w:tr w:rsidR="009A06C6" w:rsidRPr="00AE58FD" w:rsidTr="00274ABA">
        <w:tc>
          <w:tcPr>
            <w:tcW w:w="457" w:type="dxa"/>
          </w:tcPr>
          <w:p w:rsidR="009A06C6" w:rsidRPr="00AE58FD" w:rsidRDefault="009A06C6" w:rsidP="00420752">
            <w:pPr>
              <w:spacing w:line="240" w:lineRule="atLeast"/>
              <w:jc w:val="center"/>
            </w:pPr>
            <w:r>
              <w:t>5</w:t>
            </w:r>
          </w:p>
        </w:tc>
        <w:tc>
          <w:tcPr>
            <w:tcW w:w="7911" w:type="dxa"/>
          </w:tcPr>
          <w:p w:rsidR="009A06C6" w:rsidRPr="00622E46" w:rsidRDefault="00CF2159" w:rsidP="00D23B04">
            <w:pPr>
              <w:jc w:val="both"/>
            </w:pPr>
            <w:r>
              <w:t>Проведение встреч с ветеранами профсоюзного движения Липецкой области, посвященных Дню пожилых людей</w:t>
            </w:r>
          </w:p>
        </w:tc>
        <w:tc>
          <w:tcPr>
            <w:tcW w:w="1870" w:type="dxa"/>
          </w:tcPr>
          <w:p w:rsidR="009A06C6" w:rsidRPr="00622E46" w:rsidRDefault="00CF2159" w:rsidP="005E3CA8">
            <w:pPr>
              <w:jc w:val="center"/>
            </w:pPr>
            <w:r>
              <w:t>Октябрь</w:t>
            </w:r>
          </w:p>
        </w:tc>
        <w:tc>
          <w:tcPr>
            <w:tcW w:w="5285" w:type="dxa"/>
          </w:tcPr>
          <w:p w:rsidR="009A06C6" w:rsidRPr="00D15E95" w:rsidRDefault="009A06C6" w:rsidP="003A3A02">
            <w:r>
              <w:rPr>
                <w:spacing w:val="-4"/>
              </w:rPr>
              <w:t>Моло</w:t>
            </w:r>
            <w:r w:rsidRPr="00D15E95">
              <w:rPr>
                <w:spacing w:val="-4"/>
              </w:rPr>
              <w:t>дёжн</w:t>
            </w:r>
            <w:r>
              <w:rPr>
                <w:spacing w:val="-4"/>
              </w:rPr>
              <w:t xml:space="preserve">ый </w:t>
            </w:r>
            <w:r w:rsidR="003A3A02">
              <w:rPr>
                <w:spacing w:val="-2"/>
              </w:rPr>
              <w:t>С</w:t>
            </w:r>
            <w:r w:rsidRPr="00D15E95">
              <w:rPr>
                <w:spacing w:val="-2"/>
              </w:rPr>
              <w:t xml:space="preserve">овет </w:t>
            </w:r>
            <w:r>
              <w:rPr>
                <w:spacing w:val="-2"/>
              </w:rPr>
              <w:t>ФПЛО</w:t>
            </w:r>
            <w:r w:rsidR="003A3A02">
              <w:rPr>
                <w:bCs/>
              </w:rPr>
              <w:t xml:space="preserve">, </w:t>
            </w:r>
            <w:r w:rsidR="00CF2159">
              <w:rPr>
                <w:spacing w:val="-2"/>
              </w:rPr>
              <w:t>членские организации</w:t>
            </w:r>
            <w:r w:rsidR="0068633D">
              <w:rPr>
                <w:spacing w:val="-2"/>
              </w:rPr>
              <w:t xml:space="preserve"> ФПЛО</w:t>
            </w:r>
            <w:r w:rsidR="003A3A02">
              <w:rPr>
                <w:spacing w:val="-2"/>
              </w:rPr>
              <w:t>, С</w:t>
            </w:r>
            <w:r w:rsidR="00CF2159">
              <w:rPr>
                <w:spacing w:val="-2"/>
              </w:rPr>
              <w:t>овет ветеранов</w:t>
            </w:r>
          </w:p>
        </w:tc>
      </w:tr>
      <w:tr w:rsidR="009A06C6" w:rsidRPr="00AE58FD" w:rsidTr="00274ABA">
        <w:tc>
          <w:tcPr>
            <w:tcW w:w="457" w:type="dxa"/>
          </w:tcPr>
          <w:p w:rsidR="009A06C6" w:rsidRDefault="009A06C6" w:rsidP="00FD3AB7">
            <w:pPr>
              <w:spacing w:line="240" w:lineRule="atLeast"/>
              <w:jc w:val="center"/>
            </w:pPr>
            <w:r>
              <w:t>6</w:t>
            </w:r>
          </w:p>
        </w:tc>
        <w:tc>
          <w:tcPr>
            <w:tcW w:w="7911" w:type="dxa"/>
          </w:tcPr>
          <w:p w:rsidR="009A06C6" w:rsidRPr="00622E46" w:rsidRDefault="003A3A02" w:rsidP="003A3A02">
            <w:r>
              <w:t>У</w:t>
            </w:r>
            <w:r w:rsidR="00CF2159">
              <w:t>частие в мероприятиях в рамках Всемирного дня действий профсоюзов «За достойный труд!»</w:t>
            </w:r>
          </w:p>
        </w:tc>
        <w:tc>
          <w:tcPr>
            <w:tcW w:w="1870" w:type="dxa"/>
          </w:tcPr>
          <w:p w:rsidR="009A06C6" w:rsidRPr="00622E46" w:rsidRDefault="00CF2159" w:rsidP="004F36B9">
            <w:pPr>
              <w:jc w:val="center"/>
            </w:pPr>
            <w:r>
              <w:t>Октябрь</w:t>
            </w:r>
          </w:p>
        </w:tc>
        <w:tc>
          <w:tcPr>
            <w:tcW w:w="5285" w:type="dxa"/>
          </w:tcPr>
          <w:p w:rsidR="009A06C6" w:rsidRDefault="003A3A02" w:rsidP="005472A0">
            <w:pPr>
              <w:rPr>
                <w:spacing w:val="-4"/>
              </w:rPr>
            </w:pPr>
            <w:r>
              <w:rPr>
                <w:spacing w:val="-4"/>
              </w:rPr>
              <w:t xml:space="preserve">Молодежный Совет </w:t>
            </w:r>
            <w:r w:rsidR="009A06C6">
              <w:rPr>
                <w:spacing w:val="-4"/>
              </w:rPr>
              <w:t>ФПЛО</w:t>
            </w:r>
          </w:p>
        </w:tc>
      </w:tr>
      <w:tr w:rsidR="009A06C6" w:rsidRPr="00AE58FD" w:rsidTr="00274ABA">
        <w:tc>
          <w:tcPr>
            <w:tcW w:w="457" w:type="dxa"/>
          </w:tcPr>
          <w:p w:rsidR="009A06C6" w:rsidRDefault="009A06C6" w:rsidP="00FD3AB7">
            <w:pPr>
              <w:spacing w:line="240" w:lineRule="atLeast"/>
              <w:jc w:val="center"/>
            </w:pPr>
            <w:r>
              <w:t>7</w:t>
            </w:r>
          </w:p>
        </w:tc>
        <w:tc>
          <w:tcPr>
            <w:tcW w:w="7911" w:type="dxa"/>
          </w:tcPr>
          <w:p w:rsidR="009A06C6" w:rsidRPr="00622E46" w:rsidRDefault="0068633D" w:rsidP="00904E60">
            <w:r>
              <w:t>Проведение детских новогодних праздников</w:t>
            </w:r>
          </w:p>
        </w:tc>
        <w:tc>
          <w:tcPr>
            <w:tcW w:w="1870" w:type="dxa"/>
          </w:tcPr>
          <w:p w:rsidR="009A06C6" w:rsidRPr="00622E46" w:rsidRDefault="0068633D" w:rsidP="005E3CA8">
            <w:pPr>
              <w:jc w:val="center"/>
            </w:pPr>
            <w:r>
              <w:t>Декабрь</w:t>
            </w:r>
          </w:p>
        </w:tc>
        <w:tc>
          <w:tcPr>
            <w:tcW w:w="5285" w:type="dxa"/>
          </w:tcPr>
          <w:p w:rsidR="009A06C6" w:rsidRDefault="003A3A02" w:rsidP="004B1B78">
            <w:pPr>
              <w:rPr>
                <w:spacing w:val="-4"/>
              </w:rPr>
            </w:pPr>
            <w:r>
              <w:rPr>
                <w:spacing w:val="-4"/>
              </w:rPr>
              <w:t xml:space="preserve">Молодежный Совет  ФПЛО, </w:t>
            </w:r>
            <w:r w:rsidR="0068633D">
              <w:rPr>
                <w:spacing w:val="-4"/>
              </w:rPr>
              <w:t>членские организации ФПЛО.</w:t>
            </w:r>
          </w:p>
        </w:tc>
      </w:tr>
      <w:tr w:rsidR="009A06C6" w:rsidRPr="00AE58FD" w:rsidTr="00274ABA">
        <w:tc>
          <w:tcPr>
            <w:tcW w:w="15523" w:type="dxa"/>
            <w:gridSpan w:val="4"/>
          </w:tcPr>
          <w:p w:rsidR="009A06C6" w:rsidRDefault="00814953" w:rsidP="0034657C">
            <w:pPr>
              <w:spacing w:line="240" w:lineRule="atLeast"/>
              <w:jc w:val="center"/>
              <w:rPr>
                <w:b/>
                <w:iCs/>
                <w:sz w:val="28"/>
                <w:szCs w:val="28"/>
              </w:rPr>
            </w:pPr>
            <w:r>
              <w:rPr>
                <w:b/>
                <w:iCs/>
                <w:sz w:val="28"/>
                <w:szCs w:val="28"/>
              </w:rPr>
              <w:t>7</w:t>
            </w:r>
            <w:r w:rsidR="009A06C6" w:rsidRPr="00AE58FD">
              <w:rPr>
                <w:b/>
                <w:iCs/>
                <w:sz w:val="28"/>
                <w:szCs w:val="28"/>
              </w:rPr>
              <w:t>. В области информационно – пропагандистской работы</w:t>
            </w:r>
          </w:p>
          <w:p w:rsidR="009A06C6" w:rsidRPr="00AE58FD" w:rsidRDefault="009A06C6" w:rsidP="0034657C">
            <w:pPr>
              <w:spacing w:line="240" w:lineRule="atLeast"/>
              <w:jc w:val="center"/>
              <w:rPr>
                <w:sz w:val="28"/>
                <w:szCs w:val="28"/>
              </w:rPr>
            </w:pPr>
          </w:p>
        </w:tc>
      </w:tr>
      <w:tr w:rsidR="009A06C6" w:rsidRPr="00AE58FD" w:rsidTr="00274ABA">
        <w:tc>
          <w:tcPr>
            <w:tcW w:w="457" w:type="dxa"/>
          </w:tcPr>
          <w:p w:rsidR="009A06C6" w:rsidRPr="00AE58FD" w:rsidRDefault="009A06C6" w:rsidP="00D93679">
            <w:pPr>
              <w:spacing w:line="240" w:lineRule="atLeast"/>
              <w:jc w:val="center"/>
            </w:pPr>
            <w:r w:rsidRPr="00AE58FD">
              <w:t>1</w:t>
            </w:r>
          </w:p>
        </w:tc>
        <w:tc>
          <w:tcPr>
            <w:tcW w:w="7911" w:type="dxa"/>
          </w:tcPr>
          <w:p w:rsidR="009A06C6" w:rsidRPr="007E738E" w:rsidRDefault="009A06C6" w:rsidP="0079008A">
            <w:r w:rsidRPr="007E738E">
              <w:t>Информирование членов профсоюза о деятельности ФНПР</w:t>
            </w:r>
            <w:r>
              <w:t>, ФПЛО и членских организаций в средствах массовой информации (сайт, программа «Профсоюз-ТВ-Липецк», вестник «Профсоюзная молодёжь» профсоюзное приложение «МЫ» к Липецкой газете)</w:t>
            </w:r>
          </w:p>
        </w:tc>
        <w:tc>
          <w:tcPr>
            <w:tcW w:w="1870" w:type="dxa"/>
          </w:tcPr>
          <w:p w:rsidR="009A06C6" w:rsidRPr="00AE58FD" w:rsidRDefault="00814953" w:rsidP="0034657C">
            <w:pPr>
              <w:spacing w:line="240" w:lineRule="atLeast"/>
              <w:jc w:val="center"/>
            </w:pPr>
            <w:r>
              <w:t>П</w:t>
            </w:r>
            <w:r w:rsidR="009A06C6">
              <w:t>остоянно</w:t>
            </w:r>
          </w:p>
        </w:tc>
        <w:tc>
          <w:tcPr>
            <w:tcW w:w="5285" w:type="dxa"/>
          </w:tcPr>
          <w:p w:rsidR="009A06C6" w:rsidRPr="00484A4F" w:rsidRDefault="009A06C6" w:rsidP="004273B4">
            <w:pPr>
              <w:spacing w:line="240" w:lineRule="atLeast"/>
              <w:jc w:val="both"/>
              <w:rPr>
                <w:rStyle w:val="a9"/>
                <w:i w:val="0"/>
              </w:rPr>
            </w:pPr>
            <w:r>
              <w:t>Аппарат ФПЛО, членские организации ФПЛО</w:t>
            </w:r>
          </w:p>
        </w:tc>
      </w:tr>
      <w:tr w:rsidR="009A06C6" w:rsidRPr="00AE58FD" w:rsidTr="00274ABA">
        <w:tc>
          <w:tcPr>
            <w:tcW w:w="457" w:type="dxa"/>
          </w:tcPr>
          <w:p w:rsidR="009A06C6" w:rsidRPr="00AE58FD" w:rsidRDefault="009A06C6" w:rsidP="00D93679">
            <w:pPr>
              <w:spacing w:line="240" w:lineRule="atLeast"/>
              <w:jc w:val="center"/>
            </w:pPr>
            <w:r>
              <w:t>2</w:t>
            </w:r>
          </w:p>
        </w:tc>
        <w:tc>
          <w:tcPr>
            <w:tcW w:w="7911" w:type="dxa"/>
          </w:tcPr>
          <w:p w:rsidR="009A06C6" w:rsidRPr="00265C0B" w:rsidRDefault="009A06C6" w:rsidP="00084CA8">
            <w:pPr>
              <w:jc w:val="both"/>
            </w:pPr>
            <w:r>
              <w:t>Взаимодействие ФПЛО с региональными СМИ с целью пропаганды деятельности  профсоюзов</w:t>
            </w:r>
          </w:p>
        </w:tc>
        <w:tc>
          <w:tcPr>
            <w:tcW w:w="1870" w:type="dxa"/>
          </w:tcPr>
          <w:p w:rsidR="009A06C6" w:rsidRPr="00265C0B" w:rsidRDefault="00814953" w:rsidP="00530B7B">
            <w:pPr>
              <w:jc w:val="center"/>
            </w:pPr>
            <w:r>
              <w:t>В</w:t>
            </w:r>
            <w:r w:rsidR="009A06C6">
              <w:t>есь период</w:t>
            </w:r>
          </w:p>
        </w:tc>
        <w:tc>
          <w:tcPr>
            <w:tcW w:w="5285" w:type="dxa"/>
          </w:tcPr>
          <w:p w:rsidR="009A06C6" w:rsidRPr="00AE58FD" w:rsidRDefault="003A3A02" w:rsidP="005E3CA8">
            <w:pPr>
              <w:spacing w:line="240" w:lineRule="atLeast"/>
              <w:jc w:val="both"/>
            </w:pPr>
            <w:r>
              <w:rPr>
                <w:rStyle w:val="a9"/>
                <w:i w:val="0"/>
              </w:rPr>
              <w:t xml:space="preserve">Советник по </w:t>
            </w:r>
            <w:r w:rsidR="009A06C6" w:rsidRPr="00484A4F">
              <w:rPr>
                <w:rStyle w:val="a9"/>
                <w:i w:val="0"/>
              </w:rPr>
              <w:t>информационной политике</w:t>
            </w:r>
            <w:r w:rsidR="009A06C6">
              <w:rPr>
                <w:rStyle w:val="a9"/>
                <w:i w:val="0"/>
              </w:rPr>
              <w:t xml:space="preserve"> ФПЛО</w:t>
            </w:r>
            <w:r w:rsidR="00084CA8">
              <w:rPr>
                <w:rStyle w:val="a9"/>
                <w:i w:val="0"/>
              </w:rPr>
              <w:t>, аппарат ФПЛО, членские организации ФПЛО</w:t>
            </w:r>
          </w:p>
        </w:tc>
      </w:tr>
      <w:tr w:rsidR="009A06C6" w:rsidRPr="00AE58FD" w:rsidTr="00274ABA">
        <w:tc>
          <w:tcPr>
            <w:tcW w:w="457" w:type="dxa"/>
          </w:tcPr>
          <w:p w:rsidR="009A06C6" w:rsidRPr="00AE58FD" w:rsidRDefault="009A06C6" w:rsidP="00D93679">
            <w:pPr>
              <w:spacing w:line="240" w:lineRule="atLeast"/>
              <w:jc w:val="center"/>
            </w:pPr>
            <w:r>
              <w:t>3</w:t>
            </w:r>
          </w:p>
        </w:tc>
        <w:tc>
          <w:tcPr>
            <w:tcW w:w="7911" w:type="dxa"/>
          </w:tcPr>
          <w:p w:rsidR="009A06C6" w:rsidRPr="00265C0B" w:rsidRDefault="00084CA8" w:rsidP="00854BFC">
            <w:pPr>
              <w:jc w:val="both"/>
            </w:pPr>
            <w:r>
              <w:t>Проведение регионального этапа Всероссийского фотоконкурса ФНПР «Бороться и побеждать!»</w:t>
            </w:r>
          </w:p>
        </w:tc>
        <w:tc>
          <w:tcPr>
            <w:tcW w:w="1870" w:type="dxa"/>
          </w:tcPr>
          <w:p w:rsidR="009A06C6" w:rsidRPr="00265C0B" w:rsidRDefault="00084CA8" w:rsidP="00530B7B">
            <w:pPr>
              <w:jc w:val="center"/>
            </w:pPr>
            <w:r>
              <w:t>Июль-ноябрь</w:t>
            </w:r>
          </w:p>
        </w:tc>
        <w:tc>
          <w:tcPr>
            <w:tcW w:w="5285" w:type="dxa"/>
          </w:tcPr>
          <w:p w:rsidR="009A06C6" w:rsidRPr="00484A4F" w:rsidRDefault="00084CA8" w:rsidP="00084CA8">
            <w:pPr>
              <w:spacing w:line="240" w:lineRule="atLeast"/>
              <w:jc w:val="both"/>
              <w:rPr>
                <w:rStyle w:val="a9"/>
                <w:i w:val="0"/>
              </w:rPr>
            </w:pPr>
            <w:r>
              <w:rPr>
                <w:rStyle w:val="a9"/>
                <w:i w:val="0"/>
              </w:rPr>
              <w:t>Советник по информационно политике ФПЛО, членские организации ФПЛО</w:t>
            </w:r>
          </w:p>
        </w:tc>
      </w:tr>
      <w:tr w:rsidR="00084CA8" w:rsidRPr="00AE58FD" w:rsidTr="00274ABA">
        <w:tc>
          <w:tcPr>
            <w:tcW w:w="457" w:type="dxa"/>
          </w:tcPr>
          <w:p w:rsidR="00084CA8" w:rsidRDefault="00084CA8" w:rsidP="00D93679">
            <w:pPr>
              <w:spacing w:line="240" w:lineRule="atLeast"/>
              <w:jc w:val="center"/>
            </w:pPr>
            <w:r>
              <w:t>4</w:t>
            </w:r>
          </w:p>
        </w:tc>
        <w:tc>
          <w:tcPr>
            <w:tcW w:w="7911" w:type="dxa"/>
          </w:tcPr>
          <w:p w:rsidR="00084CA8" w:rsidRDefault="00084CA8" w:rsidP="00854BFC">
            <w:pPr>
              <w:jc w:val="both"/>
            </w:pPr>
            <w:r>
              <w:t>Реализация социального проекта «Профсоюзный бонус».</w:t>
            </w:r>
          </w:p>
        </w:tc>
        <w:tc>
          <w:tcPr>
            <w:tcW w:w="1870" w:type="dxa"/>
          </w:tcPr>
          <w:p w:rsidR="00084CA8" w:rsidRDefault="00084CA8" w:rsidP="00530B7B">
            <w:pPr>
              <w:jc w:val="center"/>
            </w:pPr>
            <w:r>
              <w:t>Постоянно</w:t>
            </w:r>
          </w:p>
        </w:tc>
        <w:tc>
          <w:tcPr>
            <w:tcW w:w="5285" w:type="dxa"/>
          </w:tcPr>
          <w:p w:rsidR="00084CA8" w:rsidRDefault="00084CA8" w:rsidP="00084CA8">
            <w:pPr>
              <w:spacing w:line="240" w:lineRule="atLeast"/>
              <w:jc w:val="both"/>
              <w:rPr>
                <w:rStyle w:val="a9"/>
                <w:i w:val="0"/>
              </w:rPr>
            </w:pPr>
            <w:r>
              <w:rPr>
                <w:rStyle w:val="a9"/>
                <w:i w:val="0"/>
              </w:rPr>
              <w:t>Организационный отдел ФПЛО, УМЦ ФПЛО</w:t>
            </w:r>
          </w:p>
        </w:tc>
      </w:tr>
      <w:tr w:rsidR="00084CA8" w:rsidRPr="00AE58FD" w:rsidTr="00274ABA">
        <w:tc>
          <w:tcPr>
            <w:tcW w:w="457" w:type="dxa"/>
          </w:tcPr>
          <w:p w:rsidR="00084CA8" w:rsidRDefault="00084CA8" w:rsidP="00D93679">
            <w:pPr>
              <w:spacing w:line="240" w:lineRule="atLeast"/>
              <w:jc w:val="center"/>
            </w:pPr>
            <w:r>
              <w:t>5</w:t>
            </w:r>
          </w:p>
        </w:tc>
        <w:tc>
          <w:tcPr>
            <w:tcW w:w="7911" w:type="dxa"/>
          </w:tcPr>
          <w:p w:rsidR="00084CA8" w:rsidRDefault="00084CA8" w:rsidP="003A3A02">
            <w:pPr>
              <w:jc w:val="both"/>
            </w:pPr>
            <w:r>
              <w:t>Мониторинг информационных ресурсов</w:t>
            </w:r>
            <w:r w:rsidR="003A3A02">
              <w:t xml:space="preserve"> членских организаций ФПЛО</w:t>
            </w:r>
          </w:p>
        </w:tc>
        <w:tc>
          <w:tcPr>
            <w:tcW w:w="1870" w:type="dxa"/>
          </w:tcPr>
          <w:p w:rsidR="00084CA8" w:rsidRDefault="00084CA8" w:rsidP="00530B7B">
            <w:pPr>
              <w:jc w:val="center"/>
            </w:pPr>
            <w:r>
              <w:t>Постоянно</w:t>
            </w:r>
          </w:p>
        </w:tc>
        <w:tc>
          <w:tcPr>
            <w:tcW w:w="5285" w:type="dxa"/>
          </w:tcPr>
          <w:p w:rsidR="00084CA8" w:rsidRDefault="00084CA8" w:rsidP="00084CA8">
            <w:pPr>
              <w:spacing w:line="240" w:lineRule="atLeast"/>
              <w:jc w:val="both"/>
              <w:rPr>
                <w:rStyle w:val="a9"/>
                <w:i w:val="0"/>
              </w:rPr>
            </w:pPr>
            <w:r>
              <w:rPr>
                <w:rStyle w:val="a9"/>
                <w:i w:val="0"/>
              </w:rPr>
              <w:t>Советник по информационной политике ФПЛО</w:t>
            </w:r>
          </w:p>
        </w:tc>
      </w:tr>
      <w:tr w:rsidR="00084CA8" w:rsidRPr="00AE58FD" w:rsidTr="00274ABA">
        <w:tc>
          <w:tcPr>
            <w:tcW w:w="457" w:type="dxa"/>
          </w:tcPr>
          <w:p w:rsidR="00084CA8" w:rsidRDefault="00084CA8" w:rsidP="00D93679">
            <w:pPr>
              <w:spacing w:line="240" w:lineRule="atLeast"/>
              <w:jc w:val="center"/>
            </w:pPr>
            <w:r>
              <w:t>6</w:t>
            </w:r>
          </w:p>
        </w:tc>
        <w:tc>
          <w:tcPr>
            <w:tcW w:w="7911" w:type="dxa"/>
          </w:tcPr>
          <w:p w:rsidR="00084CA8" w:rsidRDefault="00084CA8" w:rsidP="00854BFC">
            <w:pPr>
              <w:jc w:val="both"/>
            </w:pPr>
            <w:r>
              <w:t>Регулярное обновление материалов на фотостенде «Жизнь профсоюзов». Проведение экскурсий в музее истории профсоюзов области по заявкам членских и первичных профсоюзных организаций</w:t>
            </w:r>
          </w:p>
        </w:tc>
        <w:tc>
          <w:tcPr>
            <w:tcW w:w="1870" w:type="dxa"/>
          </w:tcPr>
          <w:p w:rsidR="00084CA8" w:rsidRDefault="00084CA8" w:rsidP="00530B7B">
            <w:pPr>
              <w:jc w:val="center"/>
            </w:pPr>
            <w:r>
              <w:t>Постоянно</w:t>
            </w:r>
          </w:p>
        </w:tc>
        <w:tc>
          <w:tcPr>
            <w:tcW w:w="5285" w:type="dxa"/>
          </w:tcPr>
          <w:p w:rsidR="00084CA8" w:rsidRDefault="00084CA8" w:rsidP="00084CA8">
            <w:pPr>
              <w:spacing w:line="240" w:lineRule="atLeast"/>
              <w:jc w:val="both"/>
              <w:rPr>
                <w:rStyle w:val="a9"/>
                <w:i w:val="0"/>
              </w:rPr>
            </w:pPr>
            <w:r>
              <w:rPr>
                <w:rStyle w:val="a9"/>
                <w:i w:val="0"/>
              </w:rPr>
              <w:t xml:space="preserve">Организационный отдел ФПЛО, советник </w:t>
            </w:r>
            <w:r w:rsidR="009E5755">
              <w:rPr>
                <w:rStyle w:val="a9"/>
                <w:i w:val="0"/>
              </w:rPr>
              <w:t>по информационной поли</w:t>
            </w:r>
            <w:r w:rsidR="003A3A02">
              <w:rPr>
                <w:rStyle w:val="a9"/>
                <w:i w:val="0"/>
              </w:rPr>
              <w:t>тике ФПЛО, Совет ветеранов ФПЛО</w:t>
            </w:r>
          </w:p>
        </w:tc>
      </w:tr>
      <w:tr w:rsidR="009E5755" w:rsidRPr="00AE58FD" w:rsidTr="00274ABA">
        <w:tc>
          <w:tcPr>
            <w:tcW w:w="457" w:type="dxa"/>
          </w:tcPr>
          <w:p w:rsidR="009E5755" w:rsidRDefault="009E5755" w:rsidP="00D93679">
            <w:pPr>
              <w:spacing w:line="240" w:lineRule="atLeast"/>
              <w:jc w:val="center"/>
            </w:pPr>
            <w:r>
              <w:t>7</w:t>
            </w:r>
          </w:p>
        </w:tc>
        <w:tc>
          <w:tcPr>
            <w:tcW w:w="7911" w:type="dxa"/>
          </w:tcPr>
          <w:p w:rsidR="009E5755" w:rsidRDefault="009E5755" w:rsidP="009E5755">
            <w:pPr>
              <w:jc w:val="both"/>
            </w:pPr>
            <w:r>
              <w:t>Организация информационного</w:t>
            </w:r>
            <w:r w:rsidR="004E62A1">
              <w:t xml:space="preserve"> обеспечения</w:t>
            </w:r>
            <w:r>
              <w:t xml:space="preserve"> сайта Федерации профсоюзов, продолжение работы по созданию разделов членских организаций на сайте ФПЛО</w:t>
            </w:r>
          </w:p>
        </w:tc>
        <w:tc>
          <w:tcPr>
            <w:tcW w:w="1870" w:type="dxa"/>
          </w:tcPr>
          <w:p w:rsidR="009E5755" w:rsidRDefault="009E5755" w:rsidP="00530B7B">
            <w:pPr>
              <w:jc w:val="center"/>
            </w:pPr>
            <w:r>
              <w:rPr>
                <w:rStyle w:val="a9"/>
                <w:i w:val="0"/>
              </w:rPr>
              <w:t>Постоянно</w:t>
            </w:r>
          </w:p>
        </w:tc>
        <w:tc>
          <w:tcPr>
            <w:tcW w:w="5285" w:type="dxa"/>
          </w:tcPr>
          <w:p w:rsidR="009E5755" w:rsidRDefault="009E5755" w:rsidP="00084CA8">
            <w:pPr>
              <w:spacing w:line="240" w:lineRule="atLeast"/>
              <w:jc w:val="both"/>
              <w:rPr>
                <w:rStyle w:val="a9"/>
                <w:i w:val="0"/>
              </w:rPr>
            </w:pPr>
            <w:r>
              <w:rPr>
                <w:rStyle w:val="a9"/>
                <w:i w:val="0"/>
              </w:rPr>
              <w:t>Советник по информационной политике ФПЛО</w:t>
            </w:r>
          </w:p>
        </w:tc>
      </w:tr>
    </w:tbl>
    <w:p w:rsidR="00A22529" w:rsidRPr="00AE58FD" w:rsidRDefault="00A22529" w:rsidP="00A703BF">
      <w:pPr>
        <w:spacing w:line="240" w:lineRule="exact"/>
      </w:pPr>
    </w:p>
    <w:sectPr w:rsidR="00A22529" w:rsidRPr="00AE58FD" w:rsidSect="000B1220">
      <w:pgSz w:w="16838" w:h="11906" w:orient="landscape"/>
      <w:pgMar w:top="680" w:right="567" w:bottom="567"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687" w:rsidRDefault="00A62687" w:rsidP="00A66D67">
      <w:r>
        <w:separator/>
      </w:r>
    </w:p>
  </w:endnote>
  <w:endnote w:type="continuationSeparator" w:id="0">
    <w:p w:rsidR="00A62687" w:rsidRDefault="00A62687" w:rsidP="00A6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687" w:rsidRDefault="00A62687" w:rsidP="00A66D67">
      <w:r>
        <w:separator/>
      </w:r>
    </w:p>
  </w:footnote>
  <w:footnote w:type="continuationSeparator" w:id="0">
    <w:p w:rsidR="00A62687" w:rsidRDefault="00A62687" w:rsidP="00A66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461D"/>
    <w:multiLevelType w:val="hybridMultilevel"/>
    <w:tmpl w:val="C7A20B7E"/>
    <w:lvl w:ilvl="0" w:tplc="04190001">
      <w:start w:val="1"/>
      <w:numFmt w:val="bullet"/>
      <w:lvlText w:val=""/>
      <w:lvlJc w:val="left"/>
      <w:pPr>
        <w:tabs>
          <w:tab w:val="num" w:pos="501"/>
        </w:tabs>
        <w:ind w:left="50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66510BC4"/>
    <w:multiLevelType w:val="multilevel"/>
    <w:tmpl w:val="219238D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7AB6645F"/>
    <w:multiLevelType w:val="hybridMultilevel"/>
    <w:tmpl w:val="77D48A0C"/>
    <w:lvl w:ilvl="0" w:tplc="19182CAE">
      <w:start w:val="5"/>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81BAF"/>
    <w:rsid w:val="00000C57"/>
    <w:rsid w:val="0000224C"/>
    <w:rsid w:val="00002C8A"/>
    <w:rsid w:val="00013937"/>
    <w:rsid w:val="000150CB"/>
    <w:rsid w:val="00015265"/>
    <w:rsid w:val="0001548D"/>
    <w:rsid w:val="00015DFB"/>
    <w:rsid w:val="00025303"/>
    <w:rsid w:val="00025481"/>
    <w:rsid w:val="00025579"/>
    <w:rsid w:val="00025A34"/>
    <w:rsid w:val="00026BC3"/>
    <w:rsid w:val="00027D58"/>
    <w:rsid w:val="00033AD6"/>
    <w:rsid w:val="00037BB5"/>
    <w:rsid w:val="00042905"/>
    <w:rsid w:val="00043872"/>
    <w:rsid w:val="000448B3"/>
    <w:rsid w:val="00047197"/>
    <w:rsid w:val="00047C85"/>
    <w:rsid w:val="00053D5F"/>
    <w:rsid w:val="0005401D"/>
    <w:rsid w:val="00060D5A"/>
    <w:rsid w:val="000627CA"/>
    <w:rsid w:val="000648F2"/>
    <w:rsid w:val="00066784"/>
    <w:rsid w:val="00066B4A"/>
    <w:rsid w:val="0006757A"/>
    <w:rsid w:val="000678F8"/>
    <w:rsid w:val="000709F3"/>
    <w:rsid w:val="00071366"/>
    <w:rsid w:val="00073E0E"/>
    <w:rsid w:val="00074100"/>
    <w:rsid w:val="00083595"/>
    <w:rsid w:val="00083EBC"/>
    <w:rsid w:val="00084CA8"/>
    <w:rsid w:val="000859C6"/>
    <w:rsid w:val="00085AC0"/>
    <w:rsid w:val="0008705C"/>
    <w:rsid w:val="00091AB9"/>
    <w:rsid w:val="00092470"/>
    <w:rsid w:val="00092C40"/>
    <w:rsid w:val="000A19A4"/>
    <w:rsid w:val="000A27F5"/>
    <w:rsid w:val="000A4D46"/>
    <w:rsid w:val="000B1220"/>
    <w:rsid w:val="000B5225"/>
    <w:rsid w:val="000B5E7D"/>
    <w:rsid w:val="000B7342"/>
    <w:rsid w:val="000C0E4B"/>
    <w:rsid w:val="000C193B"/>
    <w:rsid w:val="000C71E3"/>
    <w:rsid w:val="000C740B"/>
    <w:rsid w:val="000C743E"/>
    <w:rsid w:val="000D10BA"/>
    <w:rsid w:val="000D1B57"/>
    <w:rsid w:val="000D7CF0"/>
    <w:rsid w:val="000E049C"/>
    <w:rsid w:val="000E0FCC"/>
    <w:rsid w:val="000E7708"/>
    <w:rsid w:val="000F2856"/>
    <w:rsid w:val="000F3627"/>
    <w:rsid w:val="000F4A82"/>
    <w:rsid w:val="000F7015"/>
    <w:rsid w:val="000F73F3"/>
    <w:rsid w:val="000F7ADB"/>
    <w:rsid w:val="00100ACE"/>
    <w:rsid w:val="00101240"/>
    <w:rsid w:val="00101C13"/>
    <w:rsid w:val="00101ED2"/>
    <w:rsid w:val="0010756A"/>
    <w:rsid w:val="00111DCA"/>
    <w:rsid w:val="0011424C"/>
    <w:rsid w:val="001145E7"/>
    <w:rsid w:val="001227ED"/>
    <w:rsid w:val="00124AEB"/>
    <w:rsid w:val="00126C10"/>
    <w:rsid w:val="00135FA0"/>
    <w:rsid w:val="001401C5"/>
    <w:rsid w:val="0014037D"/>
    <w:rsid w:val="00140993"/>
    <w:rsid w:val="00141490"/>
    <w:rsid w:val="001428B1"/>
    <w:rsid w:val="001451B4"/>
    <w:rsid w:val="00146E22"/>
    <w:rsid w:val="00151A9A"/>
    <w:rsid w:val="00151CE5"/>
    <w:rsid w:val="00151FE2"/>
    <w:rsid w:val="00154F9C"/>
    <w:rsid w:val="0015628C"/>
    <w:rsid w:val="001621FD"/>
    <w:rsid w:val="00163A52"/>
    <w:rsid w:val="001669AC"/>
    <w:rsid w:val="001674D9"/>
    <w:rsid w:val="00167689"/>
    <w:rsid w:val="00171036"/>
    <w:rsid w:val="00172895"/>
    <w:rsid w:val="00173871"/>
    <w:rsid w:val="0017414E"/>
    <w:rsid w:val="00176BF4"/>
    <w:rsid w:val="0018193E"/>
    <w:rsid w:val="00182BFD"/>
    <w:rsid w:val="001935C0"/>
    <w:rsid w:val="00193C72"/>
    <w:rsid w:val="00196B82"/>
    <w:rsid w:val="001A02D1"/>
    <w:rsid w:val="001A1295"/>
    <w:rsid w:val="001A4D6E"/>
    <w:rsid w:val="001A4E6B"/>
    <w:rsid w:val="001A7DB3"/>
    <w:rsid w:val="001B215C"/>
    <w:rsid w:val="001B475E"/>
    <w:rsid w:val="001C00E2"/>
    <w:rsid w:val="001C1065"/>
    <w:rsid w:val="001C3A63"/>
    <w:rsid w:val="001D0987"/>
    <w:rsid w:val="001D1D3F"/>
    <w:rsid w:val="001D3CFC"/>
    <w:rsid w:val="001D5459"/>
    <w:rsid w:val="001E576E"/>
    <w:rsid w:val="001E7A94"/>
    <w:rsid w:val="001E7F54"/>
    <w:rsid w:val="001F090C"/>
    <w:rsid w:val="001F1991"/>
    <w:rsid w:val="001F2A86"/>
    <w:rsid w:val="001F382F"/>
    <w:rsid w:val="001F5F80"/>
    <w:rsid w:val="001F72D7"/>
    <w:rsid w:val="002056B5"/>
    <w:rsid w:val="002059CF"/>
    <w:rsid w:val="00206974"/>
    <w:rsid w:val="00206F1E"/>
    <w:rsid w:val="00211BC0"/>
    <w:rsid w:val="002125B7"/>
    <w:rsid w:val="00214BC8"/>
    <w:rsid w:val="002177DF"/>
    <w:rsid w:val="002228B9"/>
    <w:rsid w:val="0022333D"/>
    <w:rsid w:val="00225F1C"/>
    <w:rsid w:val="00230A05"/>
    <w:rsid w:val="0023121B"/>
    <w:rsid w:val="002319BE"/>
    <w:rsid w:val="00231BEC"/>
    <w:rsid w:val="0023371F"/>
    <w:rsid w:val="00234FA0"/>
    <w:rsid w:val="002458F2"/>
    <w:rsid w:val="00251AFD"/>
    <w:rsid w:val="002536F9"/>
    <w:rsid w:val="0025506A"/>
    <w:rsid w:val="0025759A"/>
    <w:rsid w:val="00257934"/>
    <w:rsid w:val="002719E6"/>
    <w:rsid w:val="00272A41"/>
    <w:rsid w:val="00274ABA"/>
    <w:rsid w:val="00280CD1"/>
    <w:rsid w:val="002831E5"/>
    <w:rsid w:val="00284D5E"/>
    <w:rsid w:val="002868D3"/>
    <w:rsid w:val="002937E5"/>
    <w:rsid w:val="00293DA1"/>
    <w:rsid w:val="00294B69"/>
    <w:rsid w:val="00295697"/>
    <w:rsid w:val="002A13D7"/>
    <w:rsid w:val="002A27C6"/>
    <w:rsid w:val="002A66DD"/>
    <w:rsid w:val="002B064A"/>
    <w:rsid w:val="002B0EF2"/>
    <w:rsid w:val="002B15B0"/>
    <w:rsid w:val="002B6A28"/>
    <w:rsid w:val="002B7597"/>
    <w:rsid w:val="002C15E2"/>
    <w:rsid w:val="002D03EE"/>
    <w:rsid w:val="002D6BED"/>
    <w:rsid w:val="002E6E1B"/>
    <w:rsid w:val="002F0CCA"/>
    <w:rsid w:val="002F414C"/>
    <w:rsid w:val="002F4767"/>
    <w:rsid w:val="002F5A6F"/>
    <w:rsid w:val="002F72C0"/>
    <w:rsid w:val="003005C7"/>
    <w:rsid w:val="00302ED4"/>
    <w:rsid w:val="00305BF2"/>
    <w:rsid w:val="00310494"/>
    <w:rsid w:val="003135B7"/>
    <w:rsid w:val="00315706"/>
    <w:rsid w:val="00315AC9"/>
    <w:rsid w:val="00316856"/>
    <w:rsid w:val="0032072F"/>
    <w:rsid w:val="003220F3"/>
    <w:rsid w:val="00322FD1"/>
    <w:rsid w:val="003233D8"/>
    <w:rsid w:val="003246F9"/>
    <w:rsid w:val="00325821"/>
    <w:rsid w:val="003270B7"/>
    <w:rsid w:val="0033770F"/>
    <w:rsid w:val="00342822"/>
    <w:rsid w:val="003436F5"/>
    <w:rsid w:val="003441C7"/>
    <w:rsid w:val="00344A80"/>
    <w:rsid w:val="00345872"/>
    <w:rsid w:val="0034657C"/>
    <w:rsid w:val="00346BBE"/>
    <w:rsid w:val="0035033E"/>
    <w:rsid w:val="0035162F"/>
    <w:rsid w:val="00354424"/>
    <w:rsid w:val="00354C6B"/>
    <w:rsid w:val="00357CC3"/>
    <w:rsid w:val="003600EE"/>
    <w:rsid w:val="00365C62"/>
    <w:rsid w:val="00367DAE"/>
    <w:rsid w:val="003700F4"/>
    <w:rsid w:val="0037124A"/>
    <w:rsid w:val="003725E3"/>
    <w:rsid w:val="00373A57"/>
    <w:rsid w:val="00374399"/>
    <w:rsid w:val="00375937"/>
    <w:rsid w:val="00376B67"/>
    <w:rsid w:val="003779C6"/>
    <w:rsid w:val="003927B3"/>
    <w:rsid w:val="00393E6F"/>
    <w:rsid w:val="00393F18"/>
    <w:rsid w:val="00394C97"/>
    <w:rsid w:val="00395DA2"/>
    <w:rsid w:val="003A255B"/>
    <w:rsid w:val="003A3A02"/>
    <w:rsid w:val="003A67F6"/>
    <w:rsid w:val="003B0397"/>
    <w:rsid w:val="003B385C"/>
    <w:rsid w:val="003B5A6C"/>
    <w:rsid w:val="003B6A57"/>
    <w:rsid w:val="003C04C8"/>
    <w:rsid w:val="003C36F8"/>
    <w:rsid w:val="003C3949"/>
    <w:rsid w:val="003C6A52"/>
    <w:rsid w:val="003D243A"/>
    <w:rsid w:val="003D2DCF"/>
    <w:rsid w:val="003D37E5"/>
    <w:rsid w:val="003D533E"/>
    <w:rsid w:val="003D75EA"/>
    <w:rsid w:val="003E22AE"/>
    <w:rsid w:val="003E3102"/>
    <w:rsid w:val="003E43ED"/>
    <w:rsid w:val="003E7579"/>
    <w:rsid w:val="003F2F15"/>
    <w:rsid w:val="003F3013"/>
    <w:rsid w:val="003F5A9B"/>
    <w:rsid w:val="00401FD1"/>
    <w:rsid w:val="004029C9"/>
    <w:rsid w:val="00403051"/>
    <w:rsid w:val="004034F7"/>
    <w:rsid w:val="0040483D"/>
    <w:rsid w:val="004056B1"/>
    <w:rsid w:val="004060CC"/>
    <w:rsid w:val="00407FCF"/>
    <w:rsid w:val="00412963"/>
    <w:rsid w:val="00414679"/>
    <w:rsid w:val="004175BA"/>
    <w:rsid w:val="0041780E"/>
    <w:rsid w:val="00420752"/>
    <w:rsid w:val="004210A1"/>
    <w:rsid w:val="004227CA"/>
    <w:rsid w:val="00422FA7"/>
    <w:rsid w:val="004273B4"/>
    <w:rsid w:val="00433C88"/>
    <w:rsid w:val="00434DC4"/>
    <w:rsid w:val="00435969"/>
    <w:rsid w:val="004366B6"/>
    <w:rsid w:val="00436CE7"/>
    <w:rsid w:val="0043702D"/>
    <w:rsid w:val="0044306E"/>
    <w:rsid w:val="004436A9"/>
    <w:rsid w:val="00450893"/>
    <w:rsid w:val="00451041"/>
    <w:rsid w:val="00451DAB"/>
    <w:rsid w:val="0045261F"/>
    <w:rsid w:val="00456479"/>
    <w:rsid w:val="0045767E"/>
    <w:rsid w:val="00457EA3"/>
    <w:rsid w:val="004613C3"/>
    <w:rsid w:val="00470276"/>
    <w:rsid w:val="00471298"/>
    <w:rsid w:val="004757E1"/>
    <w:rsid w:val="00484716"/>
    <w:rsid w:val="00484A4F"/>
    <w:rsid w:val="00487EFB"/>
    <w:rsid w:val="00490EDC"/>
    <w:rsid w:val="00493631"/>
    <w:rsid w:val="00495DBF"/>
    <w:rsid w:val="004A0414"/>
    <w:rsid w:val="004A043C"/>
    <w:rsid w:val="004A2FB1"/>
    <w:rsid w:val="004A5EBF"/>
    <w:rsid w:val="004A73F6"/>
    <w:rsid w:val="004A7D89"/>
    <w:rsid w:val="004B1A77"/>
    <w:rsid w:val="004B1B78"/>
    <w:rsid w:val="004B3C61"/>
    <w:rsid w:val="004B6B35"/>
    <w:rsid w:val="004B75A2"/>
    <w:rsid w:val="004B7879"/>
    <w:rsid w:val="004C01F4"/>
    <w:rsid w:val="004C0FA4"/>
    <w:rsid w:val="004C327C"/>
    <w:rsid w:val="004C4C84"/>
    <w:rsid w:val="004C5192"/>
    <w:rsid w:val="004D03E8"/>
    <w:rsid w:val="004D1493"/>
    <w:rsid w:val="004D5CE6"/>
    <w:rsid w:val="004E3060"/>
    <w:rsid w:val="004E3766"/>
    <w:rsid w:val="004E4C7D"/>
    <w:rsid w:val="004E62A1"/>
    <w:rsid w:val="004F0982"/>
    <w:rsid w:val="004F23A8"/>
    <w:rsid w:val="004F36B9"/>
    <w:rsid w:val="004F3C5A"/>
    <w:rsid w:val="004F3DA7"/>
    <w:rsid w:val="004F5653"/>
    <w:rsid w:val="004F5BAC"/>
    <w:rsid w:val="004F5C79"/>
    <w:rsid w:val="0050063C"/>
    <w:rsid w:val="00500B29"/>
    <w:rsid w:val="00501A9E"/>
    <w:rsid w:val="005037A5"/>
    <w:rsid w:val="005044F5"/>
    <w:rsid w:val="00505EAA"/>
    <w:rsid w:val="005101B7"/>
    <w:rsid w:val="00511B3A"/>
    <w:rsid w:val="00520B27"/>
    <w:rsid w:val="00520D90"/>
    <w:rsid w:val="00521ECF"/>
    <w:rsid w:val="005229E6"/>
    <w:rsid w:val="00524863"/>
    <w:rsid w:val="005307B9"/>
    <w:rsid w:val="00530B7B"/>
    <w:rsid w:val="00534701"/>
    <w:rsid w:val="0053695A"/>
    <w:rsid w:val="00536AD3"/>
    <w:rsid w:val="0054122F"/>
    <w:rsid w:val="005441CC"/>
    <w:rsid w:val="005472A0"/>
    <w:rsid w:val="0054785C"/>
    <w:rsid w:val="005527F5"/>
    <w:rsid w:val="00552ECB"/>
    <w:rsid w:val="0055319A"/>
    <w:rsid w:val="005571F2"/>
    <w:rsid w:val="00567711"/>
    <w:rsid w:val="00567F6E"/>
    <w:rsid w:val="0057212A"/>
    <w:rsid w:val="00572343"/>
    <w:rsid w:val="00573491"/>
    <w:rsid w:val="005748A2"/>
    <w:rsid w:val="00577C17"/>
    <w:rsid w:val="00581325"/>
    <w:rsid w:val="005826AD"/>
    <w:rsid w:val="005827B6"/>
    <w:rsid w:val="0058280D"/>
    <w:rsid w:val="005828CE"/>
    <w:rsid w:val="0058464B"/>
    <w:rsid w:val="0059062E"/>
    <w:rsid w:val="00590E73"/>
    <w:rsid w:val="005943B0"/>
    <w:rsid w:val="00595997"/>
    <w:rsid w:val="005A3E33"/>
    <w:rsid w:val="005A6250"/>
    <w:rsid w:val="005B0781"/>
    <w:rsid w:val="005B48F1"/>
    <w:rsid w:val="005B7A7F"/>
    <w:rsid w:val="005C1327"/>
    <w:rsid w:val="005C1381"/>
    <w:rsid w:val="005C76F0"/>
    <w:rsid w:val="005C770B"/>
    <w:rsid w:val="005D1322"/>
    <w:rsid w:val="005D16ED"/>
    <w:rsid w:val="005D3AC0"/>
    <w:rsid w:val="005D790C"/>
    <w:rsid w:val="005E01B5"/>
    <w:rsid w:val="005E3CA8"/>
    <w:rsid w:val="005E5813"/>
    <w:rsid w:val="005E7409"/>
    <w:rsid w:val="005F09DF"/>
    <w:rsid w:val="005F35C9"/>
    <w:rsid w:val="005F54B2"/>
    <w:rsid w:val="005F6F4D"/>
    <w:rsid w:val="0060139A"/>
    <w:rsid w:val="00603611"/>
    <w:rsid w:val="00603C83"/>
    <w:rsid w:val="006057D2"/>
    <w:rsid w:val="006061F8"/>
    <w:rsid w:val="006077DB"/>
    <w:rsid w:val="0061076D"/>
    <w:rsid w:val="006121B1"/>
    <w:rsid w:val="0061492F"/>
    <w:rsid w:val="00614A83"/>
    <w:rsid w:val="006158E8"/>
    <w:rsid w:val="006160EC"/>
    <w:rsid w:val="006205EF"/>
    <w:rsid w:val="00620F19"/>
    <w:rsid w:val="006226F3"/>
    <w:rsid w:val="00622E46"/>
    <w:rsid w:val="00622E7F"/>
    <w:rsid w:val="00626DF3"/>
    <w:rsid w:val="00627371"/>
    <w:rsid w:val="006304C0"/>
    <w:rsid w:val="00633644"/>
    <w:rsid w:val="00634B5E"/>
    <w:rsid w:val="00635B25"/>
    <w:rsid w:val="00637466"/>
    <w:rsid w:val="00641506"/>
    <w:rsid w:val="00641936"/>
    <w:rsid w:val="00642E26"/>
    <w:rsid w:val="0064494C"/>
    <w:rsid w:val="00644D9B"/>
    <w:rsid w:val="00644FE2"/>
    <w:rsid w:val="00647370"/>
    <w:rsid w:val="00650BEF"/>
    <w:rsid w:val="00654AA0"/>
    <w:rsid w:val="00656773"/>
    <w:rsid w:val="006576DE"/>
    <w:rsid w:val="00662553"/>
    <w:rsid w:val="00662CBB"/>
    <w:rsid w:val="00662FF6"/>
    <w:rsid w:val="006634C3"/>
    <w:rsid w:val="006643B7"/>
    <w:rsid w:val="00666946"/>
    <w:rsid w:val="006671A7"/>
    <w:rsid w:val="00670AD4"/>
    <w:rsid w:val="00671A2E"/>
    <w:rsid w:val="00673513"/>
    <w:rsid w:val="00676F43"/>
    <w:rsid w:val="00680221"/>
    <w:rsid w:val="00684C06"/>
    <w:rsid w:val="0068633D"/>
    <w:rsid w:val="0069053B"/>
    <w:rsid w:val="00691F46"/>
    <w:rsid w:val="00692972"/>
    <w:rsid w:val="00694CF0"/>
    <w:rsid w:val="006A1066"/>
    <w:rsid w:val="006A4EA5"/>
    <w:rsid w:val="006A5692"/>
    <w:rsid w:val="006A5D43"/>
    <w:rsid w:val="006A793A"/>
    <w:rsid w:val="006B0C1E"/>
    <w:rsid w:val="006B0D29"/>
    <w:rsid w:val="006B37F8"/>
    <w:rsid w:val="006B4709"/>
    <w:rsid w:val="006C1C92"/>
    <w:rsid w:val="006C2BA2"/>
    <w:rsid w:val="006C7AB7"/>
    <w:rsid w:val="006E2D51"/>
    <w:rsid w:val="006E36EA"/>
    <w:rsid w:val="006E4531"/>
    <w:rsid w:val="006E7EF3"/>
    <w:rsid w:val="006F0729"/>
    <w:rsid w:val="006F0780"/>
    <w:rsid w:val="006F13CE"/>
    <w:rsid w:val="006F382B"/>
    <w:rsid w:val="006F3ED4"/>
    <w:rsid w:val="006F42D6"/>
    <w:rsid w:val="006F7B63"/>
    <w:rsid w:val="006F7C45"/>
    <w:rsid w:val="00700C44"/>
    <w:rsid w:val="00703C3B"/>
    <w:rsid w:val="007048EB"/>
    <w:rsid w:val="007074F5"/>
    <w:rsid w:val="00712B45"/>
    <w:rsid w:val="00722195"/>
    <w:rsid w:val="007260FC"/>
    <w:rsid w:val="0072707C"/>
    <w:rsid w:val="00727199"/>
    <w:rsid w:val="00727B15"/>
    <w:rsid w:val="007300D0"/>
    <w:rsid w:val="0073095A"/>
    <w:rsid w:val="00735804"/>
    <w:rsid w:val="007370B2"/>
    <w:rsid w:val="007378E5"/>
    <w:rsid w:val="00741B5F"/>
    <w:rsid w:val="00742D1B"/>
    <w:rsid w:val="007436E4"/>
    <w:rsid w:val="007440D1"/>
    <w:rsid w:val="0075202C"/>
    <w:rsid w:val="00753F26"/>
    <w:rsid w:val="00760CB5"/>
    <w:rsid w:val="00762839"/>
    <w:rsid w:val="0076595B"/>
    <w:rsid w:val="00770392"/>
    <w:rsid w:val="00773F63"/>
    <w:rsid w:val="0077570B"/>
    <w:rsid w:val="00776E63"/>
    <w:rsid w:val="00777C99"/>
    <w:rsid w:val="00783D36"/>
    <w:rsid w:val="007847CC"/>
    <w:rsid w:val="00784E1F"/>
    <w:rsid w:val="0079008A"/>
    <w:rsid w:val="00790678"/>
    <w:rsid w:val="00790948"/>
    <w:rsid w:val="00790F99"/>
    <w:rsid w:val="007936EA"/>
    <w:rsid w:val="00794E61"/>
    <w:rsid w:val="00796DAE"/>
    <w:rsid w:val="007A0B6D"/>
    <w:rsid w:val="007A3440"/>
    <w:rsid w:val="007A6024"/>
    <w:rsid w:val="007A7F93"/>
    <w:rsid w:val="007B1251"/>
    <w:rsid w:val="007B1480"/>
    <w:rsid w:val="007B354A"/>
    <w:rsid w:val="007B4C9C"/>
    <w:rsid w:val="007B6558"/>
    <w:rsid w:val="007B7B57"/>
    <w:rsid w:val="007D0522"/>
    <w:rsid w:val="007D4027"/>
    <w:rsid w:val="007D6981"/>
    <w:rsid w:val="007E148C"/>
    <w:rsid w:val="007E4C43"/>
    <w:rsid w:val="007E5FFB"/>
    <w:rsid w:val="007E6131"/>
    <w:rsid w:val="007E738E"/>
    <w:rsid w:val="007F0A3F"/>
    <w:rsid w:val="007F2091"/>
    <w:rsid w:val="007F24D1"/>
    <w:rsid w:val="007F32F7"/>
    <w:rsid w:val="007F59AB"/>
    <w:rsid w:val="007F62CB"/>
    <w:rsid w:val="007F72D5"/>
    <w:rsid w:val="00800E65"/>
    <w:rsid w:val="00801724"/>
    <w:rsid w:val="00804234"/>
    <w:rsid w:val="00806960"/>
    <w:rsid w:val="008108E8"/>
    <w:rsid w:val="008111E8"/>
    <w:rsid w:val="008117B8"/>
    <w:rsid w:val="00811EA4"/>
    <w:rsid w:val="00814953"/>
    <w:rsid w:val="008154B6"/>
    <w:rsid w:val="00815A12"/>
    <w:rsid w:val="00820313"/>
    <w:rsid w:val="008217C6"/>
    <w:rsid w:val="00825D4F"/>
    <w:rsid w:val="00826C07"/>
    <w:rsid w:val="00830B66"/>
    <w:rsid w:val="0083112B"/>
    <w:rsid w:val="00831EF5"/>
    <w:rsid w:val="00832E2B"/>
    <w:rsid w:val="00836B12"/>
    <w:rsid w:val="00840814"/>
    <w:rsid w:val="0084179C"/>
    <w:rsid w:val="008426D7"/>
    <w:rsid w:val="0084321C"/>
    <w:rsid w:val="008437C5"/>
    <w:rsid w:val="008471FD"/>
    <w:rsid w:val="00854498"/>
    <w:rsid w:val="00854BFC"/>
    <w:rsid w:val="00856B99"/>
    <w:rsid w:val="00857FF2"/>
    <w:rsid w:val="008622A0"/>
    <w:rsid w:val="00864E98"/>
    <w:rsid w:val="00865040"/>
    <w:rsid w:val="0086611C"/>
    <w:rsid w:val="00873145"/>
    <w:rsid w:val="008745C3"/>
    <w:rsid w:val="00874F39"/>
    <w:rsid w:val="008756C7"/>
    <w:rsid w:val="00881059"/>
    <w:rsid w:val="00884176"/>
    <w:rsid w:val="00886DA4"/>
    <w:rsid w:val="008929DB"/>
    <w:rsid w:val="00895574"/>
    <w:rsid w:val="008A40ED"/>
    <w:rsid w:val="008A4694"/>
    <w:rsid w:val="008A5493"/>
    <w:rsid w:val="008A6446"/>
    <w:rsid w:val="008B0422"/>
    <w:rsid w:val="008B15BD"/>
    <w:rsid w:val="008B59A0"/>
    <w:rsid w:val="008B65A0"/>
    <w:rsid w:val="008C1640"/>
    <w:rsid w:val="008C2334"/>
    <w:rsid w:val="008C292B"/>
    <w:rsid w:val="008C5B62"/>
    <w:rsid w:val="008C7BBD"/>
    <w:rsid w:val="008D0CED"/>
    <w:rsid w:val="008D35B8"/>
    <w:rsid w:val="008D53A5"/>
    <w:rsid w:val="008D7639"/>
    <w:rsid w:val="008D7E32"/>
    <w:rsid w:val="008E2A0C"/>
    <w:rsid w:val="008E5A35"/>
    <w:rsid w:val="008E7EAD"/>
    <w:rsid w:val="008F2D56"/>
    <w:rsid w:val="008F442E"/>
    <w:rsid w:val="008F5157"/>
    <w:rsid w:val="008F6EE6"/>
    <w:rsid w:val="008F7BD7"/>
    <w:rsid w:val="00900448"/>
    <w:rsid w:val="0090324F"/>
    <w:rsid w:val="00903911"/>
    <w:rsid w:val="00903F23"/>
    <w:rsid w:val="00904C3C"/>
    <w:rsid w:val="00904E60"/>
    <w:rsid w:val="009067B7"/>
    <w:rsid w:val="009121A6"/>
    <w:rsid w:val="009149B1"/>
    <w:rsid w:val="00914E85"/>
    <w:rsid w:val="00916659"/>
    <w:rsid w:val="0091737D"/>
    <w:rsid w:val="009210FB"/>
    <w:rsid w:val="0092181C"/>
    <w:rsid w:val="00922B04"/>
    <w:rsid w:val="00923604"/>
    <w:rsid w:val="00924180"/>
    <w:rsid w:val="00935C90"/>
    <w:rsid w:val="009412B1"/>
    <w:rsid w:val="00941567"/>
    <w:rsid w:val="0094306C"/>
    <w:rsid w:val="009431F4"/>
    <w:rsid w:val="00943F4E"/>
    <w:rsid w:val="009465A6"/>
    <w:rsid w:val="00947C7B"/>
    <w:rsid w:val="009501B2"/>
    <w:rsid w:val="00950AD3"/>
    <w:rsid w:val="00951B43"/>
    <w:rsid w:val="00956412"/>
    <w:rsid w:val="009619D7"/>
    <w:rsid w:val="0096474B"/>
    <w:rsid w:val="009677F1"/>
    <w:rsid w:val="00970C1D"/>
    <w:rsid w:val="00971178"/>
    <w:rsid w:val="00972A27"/>
    <w:rsid w:val="00974418"/>
    <w:rsid w:val="00974BBB"/>
    <w:rsid w:val="00982B35"/>
    <w:rsid w:val="00983B59"/>
    <w:rsid w:val="00986AAB"/>
    <w:rsid w:val="00986DB5"/>
    <w:rsid w:val="0099689D"/>
    <w:rsid w:val="009A06C6"/>
    <w:rsid w:val="009A2C28"/>
    <w:rsid w:val="009A5973"/>
    <w:rsid w:val="009A5F61"/>
    <w:rsid w:val="009B13BD"/>
    <w:rsid w:val="009B509B"/>
    <w:rsid w:val="009B6EEF"/>
    <w:rsid w:val="009B7320"/>
    <w:rsid w:val="009C138B"/>
    <w:rsid w:val="009C1F4B"/>
    <w:rsid w:val="009C28BF"/>
    <w:rsid w:val="009C423E"/>
    <w:rsid w:val="009C7E14"/>
    <w:rsid w:val="009D086A"/>
    <w:rsid w:val="009D0CCB"/>
    <w:rsid w:val="009D10B2"/>
    <w:rsid w:val="009D2E84"/>
    <w:rsid w:val="009D427F"/>
    <w:rsid w:val="009D48C1"/>
    <w:rsid w:val="009D4D68"/>
    <w:rsid w:val="009D689D"/>
    <w:rsid w:val="009E0F9A"/>
    <w:rsid w:val="009E16A9"/>
    <w:rsid w:val="009E4773"/>
    <w:rsid w:val="009E5755"/>
    <w:rsid w:val="009E6009"/>
    <w:rsid w:val="00A0147D"/>
    <w:rsid w:val="00A0347A"/>
    <w:rsid w:val="00A0466E"/>
    <w:rsid w:val="00A10624"/>
    <w:rsid w:val="00A111EF"/>
    <w:rsid w:val="00A127BB"/>
    <w:rsid w:val="00A13112"/>
    <w:rsid w:val="00A140EB"/>
    <w:rsid w:val="00A14DB6"/>
    <w:rsid w:val="00A20AFF"/>
    <w:rsid w:val="00A22529"/>
    <w:rsid w:val="00A22A24"/>
    <w:rsid w:val="00A26A56"/>
    <w:rsid w:val="00A26CF0"/>
    <w:rsid w:val="00A27EF4"/>
    <w:rsid w:val="00A3001D"/>
    <w:rsid w:val="00A320F8"/>
    <w:rsid w:val="00A32809"/>
    <w:rsid w:val="00A3329B"/>
    <w:rsid w:val="00A411E8"/>
    <w:rsid w:val="00A4385F"/>
    <w:rsid w:val="00A44442"/>
    <w:rsid w:val="00A51EDA"/>
    <w:rsid w:val="00A52B3F"/>
    <w:rsid w:val="00A534FD"/>
    <w:rsid w:val="00A55183"/>
    <w:rsid w:val="00A6124B"/>
    <w:rsid w:val="00A61E46"/>
    <w:rsid w:val="00A62687"/>
    <w:rsid w:val="00A650BB"/>
    <w:rsid w:val="00A66D67"/>
    <w:rsid w:val="00A703BF"/>
    <w:rsid w:val="00A70DC8"/>
    <w:rsid w:val="00A72A93"/>
    <w:rsid w:val="00A73B6F"/>
    <w:rsid w:val="00A75756"/>
    <w:rsid w:val="00A7733A"/>
    <w:rsid w:val="00A77F66"/>
    <w:rsid w:val="00A82C26"/>
    <w:rsid w:val="00A8375E"/>
    <w:rsid w:val="00A83C4A"/>
    <w:rsid w:val="00A83D77"/>
    <w:rsid w:val="00A8473C"/>
    <w:rsid w:val="00A84F64"/>
    <w:rsid w:val="00A85A9A"/>
    <w:rsid w:val="00A87F60"/>
    <w:rsid w:val="00A91D37"/>
    <w:rsid w:val="00A9347C"/>
    <w:rsid w:val="00A93B65"/>
    <w:rsid w:val="00A955CD"/>
    <w:rsid w:val="00A964DF"/>
    <w:rsid w:val="00A96513"/>
    <w:rsid w:val="00A96796"/>
    <w:rsid w:val="00A97E57"/>
    <w:rsid w:val="00AA28D0"/>
    <w:rsid w:val="00AA5B29"/>
    <w:rsid w:val="00AA6330"/>
    <w:rsid w:val="00AA649A"/>
    <w:rsid w:val="00AA7997"/>
    <w:rsid w:val="00AA7C63"/>
    <w:rsid w:val="00AB1E59"/>
    <w:rsid w:val="00AB4D52"/>
    <w:rsid w:val="00AC0F3F"/>
    <w:rsid w:val="00AC17E5"/>
    <w:rsid w:val="00AC3D9E"/>
    <w:rsid w:val="00AC41D6"/>
    <w:rsid w:val="00AC5318"/>
    <w:rsid w:val="00AC6168"/>
    <w:rsid w:val="00AD08DD"/>
    <w:rsid w:val="00AD2FF7"/>
    <w:rsid w:val="00AD37CE"/>
    <w:rsid w:val="00AD59DB"/>
    <w:rsid w:val="00AE3784"/>
    <w:rsid w:val="00AE58FD"/>
    <w:rsid w:val="00AE6190"/>
    <w:rsid w:val="00AE686E"/>
    <w:rsid w:val="00AF1C00"/>
    <w:rsid w:val="00AF2374"/>
    <w:rsid w:val="00AF5BB5"/>
    <w:rsid w:val="00AF7293"/>
    <w:rsid w:val="00AF7F1D"/>
    <w:rsid w:val="00B00BED"/>
    <w:rsid w:val="00B01117"/>
    <w:rsid w:val="00B03A5D"/>
    <w:rsid w:val="00B04F70"/>
    <w:rsid w:val="00B06C2F"/>
    <w:rsid w:val="00B10C34"/>
    <w:rsid w:val="00B11497"/>
    <w:rsid w:val="00B119EE"/>
    <w:rsid w:val="00B126E6"/>
    <w:rsid w:val="00B141C0"/>
    <w:rsid w:val="00B16053"/>
    <w:rsid w:val="00B246FB"/>
    <w:rsid w:val="00B26D5C"/>
    <w:rsid w:val="00B316A1"/>
    <w:rsid w:val="00B36729"/>
    <w:rsid w:val="00B42608"/>
    <w:rsid w:val="00B43767"/>
    <w:rsid w:val="00B43A65"/>
    <w:rsid w:val="00B43DA5"/>
    <w:rsid w:val="00B442B3"/>
    <w:rsid w:val="00B45F9A"/>
    <w:rsid w:val="00B53068"/>
    <w:rsid w:val="00B5575E"/>
    <w:rsid w:val="00B5598B"/>
    <w:rsid w:val="00B570D3"/>
    <w:rsid w:val="00B611B5"/>
    <w:rsid w:val="00B62BFB"/>
    <w:rsid w:val="00B64BB0"/>
    <w:rsid w:val="00B65647"/>
    <w:rsid w:val="00B6717B"/>
    <w:rsid w:val="00B67D54"/>
    <w:rsid w:val="00B70D8F"/>
    <w:rsid w:val="00B7115F"/>
    <w:rsid w:val="00B7122D"/>
    <w:rsid w:val="00B717AB"/>
    <w:rsid w:val="00B7363A"/>
    <w:rsid w:val="00B74EDA"/>
    <w:rsid w:val="00B82CAF"/>
    <w:rsid w:val="00B83760"/>
    <w:rsid w:val="00B92636"/>
    <w:rsid w:val="00B93515"/>
    <w:rsid w:val="00BA0B2B"/>
    <w:rsid w:val="00BA2002"/>
    <w:rsid w:val="00BA4079"/>
    <w:rsid w:val="00BA7F1B"/>
    <w:rsid w:val="00BB238A"/>
    <w:rsid w:val="00BB298F"/>
    <w:rsid w:val="00BB6485"/>
    <w:rsid w:val="00BC05EA"/>
    <w:rsid w:val="00BC1262"/>
    <w:rsid w:val="00BC3915"/>
    <w:rsid w:val="00BC7804"/>
    <w:rsid w:val="00BC7939"/>
    <w:rsid w:val="00BD08B5"/>
    <w:rsid w:val="00BD19F4"/>
    <w:rsid w:val="00BD3D50"/>
    <w:rsid w:val="00BD569C"/>
    <w:rsid w:val="00BE1739"/>
    <w:rsid w:val="00BE2888"/>
    <w:rsid w:val="00BE434D"/>
    <w:rsid w:val="00BE5472"/>
    <w:rsid w:val="00BF1759"/>
    <w:rsid w:val="00BF4E60"/>
    <w:rsid w:val="00BF4EF5"/>
    <w:rsid w:val="00C025AB"/>
    <w:rsid w:val="00C0567F"/>
    <w:rsid w:val="00C071EF"/>
    <w:rsid w:val="00C07F9D"/>
    <w:rsid w:val="00C11068"/>
    <w:rsid w:val="00C14458"/>
    <w:rsid w:val="00C2257E"/>
    <w:rsid w:val="00C2643F"/>
    <w:rsid w:val="00C32429"/>
    <w:rsid w:val="00C34012"/>
    <w:rsid w:val="00C361D7"/>
    <w:rsid w:val="00C36985"/>
    <w:rsid w:val="00C3761E"/>
    <w:rsid w:val="00C37752"/>
    <w:rsid w:val="00C41017"/>
    <w:rsid w:val="00C42CFA"/>
    <w:rsid w:val="00C42F74"/>
    <w:rsid w:val="00C46BFB"/>
    <w:rsid w:val="00C47DBD"/>
    <w:rsid w:val="00C50EE2"/>
    <w:rsid w:val="00C540C8"/>
    <w:rsid w:val="00C554AE"/>
    <w:rsid w:val="00C57B46"/>
    <w:rsid w:val="00C6486C"/>
    <w:rsid w:val="00C6574F"/>
    <w:rsid w:val="00C775DC"/>
    <w:rsid w:val="00C80272"/>
    <w:rsid w:val="00C80D77"/>
    <w:rsid w:val="00C82871"/>
    <w:rsid w:val="00C8404C"/>
    <w:rsid w:val="00C84304"/>
    <w:rsid w:val="00C84582"/>
    <w:rsid w:val="00C84CDE"/>
    <w:rsid w:val="00C85141"/>
    <w:rsid w:val="00C86059"/>
    <w:rsid w:val="00C86FE4"/>
    <w:rsid w:val="00C90295"/>
    <w:rsid w:val="00C929D0"/>
    <w:rsid w:val="00C97021"/>
    <w:rsid w:val="00CA228E"/>
    <w:rsid w:val="00CA2AC7"/>
    <w:rsid w:val="00CA2CCC"/>
    <w:rsid w:val="00CA2F0C"/>
    <w:rsid w:val="00CA72EE"/>
    <w:rsid w:val="00CA7F63"/>
    <w:rsid w:val="00CB0AE6"/>
    <w:rsid w:val="00CB0C33"/>
    <w:rsid w:val="00CB1075"/>
    <w:rsid w:val="00CB4EB4"/>
    <w:rsid w:val="00CB5327"/>
    <w:rsid w:val="00CB5530"/>
    <w:rsid w:val="00CB750F"/>
    <w:rsid w:val="00CB7E73"/>
    <w:rsid w:val="00CC1160"/>
    <w:rsid w:val="00CC1B54"/>
    <w:rsid w:val="00CC4D4B"/>
    <w:rsid w:val="00CC5281"/>
    <w:rsid w:val="00CD156B"/>
    <w:rsid w:val="00CD5D21"/>
    <w:rsid w:val="00CD6ECB"/>
    <w:rsid w:val="00CD717A"/>
    <w:rsid w:val="00CE69FE"/>
    <w:rsid w:val="00CF2159"/>
    <w:rsid w:val="00CF7B9F"/>
    <w:rsid w:val="00D02C26"/>
    <w:rsid w:val="00D066E0"/>
    <w:rsid w:val="00D10295"/>
    <w:rsid w:val="00D10AF0"/>
    <w:rsid w:val="00D10EB0"/>
    <w:rsid w:val="00D1281E"/>
    <w:rsid w:val="00D165E2"/>
    <w:rsid w:val="00D17246"/>
    <w:rsid w:val="00D22083"/>
    <w:rsid w:val="00D2358B"/>
    <w:rsid w:val="00D23B04"/>
    <w:rsid w:val="00D24B8E"/>
    <w:rsid w:val="00D256C0"/>
    <w:rsid w:val="00D2647B"/>
    <w:rsid w:val="00D3060C"/>
    <w:rsid w:val="00D3061A"/>
    <w:rsid w:val="00D30F07"/>
    <w:rsid w:val="00D317CB"/>
    <w:rsid w:val="00D32A38"/>
    <w:rsid w:val="00D32EC7"/>
    <w:rsid w:val="00D35B1A"/>
    <w:rsid w:val="00D41587"/>
    <w:rsid w:val="00D422D5"/>
    <w:rsid w:val="00D42C64"/>
    <w:rsid w:val="00D433E8"/>
    <w:rsid w:val="00D5382A"/>
    <w:rsid w:val="00D54CC5"/>
    <w:rsid w:val="00D57508"/>
    <w:rsid w:val="00D57F7E"/>
    <w:rsid w:val="00D6069C"/>
    <w:rsid w:val="00D636F5"/>
    <w:rsid w:val="00D64DEF"/>
    <w:rsid w:val="00D75245"/>
    <w:rsid w:val="00D75A6E"/>
    <w:rsid w:val="00D769BC"/>
    <w:rsid w:val="00D77E41"/>
    <w:rsid w:val="00D81BAF"/>
    <w:rsid w:val="00D82B8D"/>
    <w:rsid w:val="00D83890"/>
    <w:rsid w:val="00D8434B"/>
    <w:rsid w:val="00D84655"/>
    <w:rsid w:val="00D85A91"/>
    <w:rsid w:val="00D92F19"/>
    <w:rsid w:val="00D93679"/>
    <w:rsid w:val="00D94629"/>
    <w:rsid w:val="00D9476C"/>
    <w:rsid w:val="00D96DC5"/>
    <w:rsid w:val="00DA037D"/>
    <w:rsid w:val="00DA13C6"/>
    <w:rsid w:val="00DA4D8A"/>
    <w:rsid w:val="00DA6675"/>
    <w:rsid w:val="00DB36CF"/>
    <w:rsid w:val="00DB770F"/>
    <w:rsid w:val="00DD4329"/>
    <w:rsid w:val="00DD6DCE"/>
    <w:rsid w:val="00DE211F"/>
    <w:rsid w:val="00DE275A"/>
    <w:rsid w:val="00DE35D3"/>
    <w:rsid w:val="00DE7854"/>
    <w:rsid w:val="00DF02FF"/>
    <w:rsid w:val="00DF0813"/>
    <w:rsid w:val="00DF1E7A"/>
    <w:rsid w:val="00DF4691"/>
    <w:rsid w:val="00DF5DCC"/>
    <w:rsid w:val="00DF616E"/>
    <w:rsid w:val="00DF74F0"/>
    <w:rsid w:val="00E0048C"/>
    <w:rsid w:val="00E0149B"/>
    <w:rsid w:val="00E107B9"/>
    <w:rsid w:val="00E10A1D"/>
    <w:rsid w:val="00E10EA8"/>
    <w:rsid w:val="00E15EDF"/>
    <w:rsid w:val="00E176D2"/>
    <w:rsid w:val="00E17F10"/>
    <w:rsid w:val="00E254BA"/>
    <w:rsid w:val="00E26542"/>
    <w:rsid w:val="00E302F2"/>
    <w:rsid w:val="00E30B8C"/>
    <w:rsid w:val="00E32C34"/>
    <w:rsid w:val="00E365ED"/>
    <w:rsid w:val="00E37541"/>
    <w:rsid w:val="00E41531"/>
    <w:rsid w:val="00E41ECC"/>
    <w:rsid w:val="00E4271A"/>
    <w:rsid w:val="00E42970"/>
    <w:rsid w:val="00E43B22"/>
    <w:rsid w:val="00E44352"/>
    <w:rsid w:val="00E453A8"/>
    <w:rsid w:val="00E50C51"/>
    <w:rsid w:val="00E53C94"/>
    <w:rsid w:val="00E57AF2"/>
    <w:rsid w:val="00E600EE"/>
    <w:rsid w:val="00E621A4"/>
    <w:rsid w:val="00E639B9"/>
    <w:rsid w:val="00E6505A"/>
    <w:rsid w:val="00E656C3"/>
    <w:rsid w:val="00E71D2F"/>
    <w:rsid w:val="00E73561"/>
    <w:rsid w:val="00E8151C"/>
    <w:rsid w:val="00E81901"/>
    <w:rsid w:val="00E822DA"/>
    <w:rsid w:val="00E87B17"/>
    <w:rsid w:val="00E90204"/>
    <w:rsid w:val="00E9047F"/>
    <w:rsid w:val="00E9611A"/>
    <w:rsid w:val="00E97077"/>
    <w:rsid w:val="00EA3B67"/>
    <w:rsid w:val="00EA5F8B"/>
    <w:rsid w:val="00EB0C17"/>
    <w:rsid w:val="00EB1EE1"/>
    <w:rsid w:val="00EB4C7A"/>
    <w:rsid w:val="00EC173F"/>
    <w:rsid w:val="00EC5B16"/>
    <w:rsid w:val="00EC75DF"/>
    <w:rsid w:val="00ED0D6D"/>
    <w:rsid w:val="00ED32DA"/>
    <w:rsid w:val="00ED509B"/>
    <w:rsid w:val="00ED5FB8"/>
    <w:rsid w:val="00ED741D"/>
    <w:rsid w:val="00ED7BE0"/>
    <w:rsid w:val="00EE182C"/>
    <w:rsid w:val="00EE2943"/>
    <w:rsid w:val="00EE2AE3"/>
    <w:rsid w:val="00EE5D79"/>
    <w:rsid w:val="00EE71F0"/>
    <w:rsid w:val="00EF04C9"/>
    <w:rsid w:val="00EF07D4"/>
    <w:rsid w:val="00EF14CD"/>
    <w:rsid w:val="00EF185E"/>
    <w:rsid w:val="00EF7005"/>
    <w:rsid w:val="00EF7F44"/>
    <w:rsid w:val="00F00BFE"/>
    <w:rsid w:val="00F01DEC"/>
    <w:rsid w:val="00F04C07"/>
    <w:rsid w:val="00F04E89"/>
    <w:rsid w:val="00F11EE2"/>
    <w:rsid w:val="00F15283"/>
    <w:rsid w:val="00F16E79"/>
    <w:rsid w:val="00F203FA"/>
    <w:rsid w:val="00F20A7F"/>
    <w:rsid w:val="00F22736"/>
    <w:rsid w:val="00F23576"/>
    <w:rsid w:val="00F24B55"/>
    <w:rsid w:val="00F24BF1"/>
    <w:rsid w:val="00F269AF"/>
    <w:rsid w:val="00F31A56"/>
    <w:rsid w:val="00F31C73"/>
    <w:rsid w:val="00F36524"/>
    <w:rsid w:val="00F36CA3"/>
    <w:rsid w:val="00F40FEB"/>
    <w:rsid w:val="00F4402F"/>
    <w:rsid w:val="00F4442D"/>
    <w:rsid w:val="00F457B2"/>
    <w:rsid w:val="00F53801"/>
    <w:rsid w:val="00F54B9C"/>
    <w:rsid w:val="00F617C6"/>
    <w:rsid w:val="00F71A03"/>
    <w:rsid w:val="00F723DF"/>
    <w:rsid w:val="00F7259D"/>
    <w:rsid w:val="00F73E48"/>
    <w:rsid w:val="00F766E8"/>
    <w:rsid w:val="00F76C30"/>
    <w:rsid w:val="00F81F1A"/>
    <w:rsid w:val="00F82947"/>
    <w:rsid w:val="00F8435B"/>
    <w:rsid w:val="00F84F67"/>
    <w:rsid w:val="00F8732A"/>
    <w:rsid w:val="00F87DFE"/>
    <w:rsid w:val="00F87F7E"/>
    <w:rsid w:val="00F90D35"/>
    <w:rsid w:val="00F91276"/>
    <w:rsid w:val="00F92C67"/>
    <w:rsid w:val="00F9368A"/>
    <w:rsid w:val="00F97BB3"/>
    <w:rsid w:val="00FA1747"/>
    <w:rsid w:val="00FA27D9"/>
    <w:rsid w:val="00FB1964"/>
    <w:rsid w:val="00FB2070"/>
    <w:rsid w:val="00FB3B5F"/>
    <w:rsid w:val="00FB4682"/>
    <w:rsid w:val="00FC198B"/>
    <w:rsid w:val="00FC2D79"/>
    <w:rsid w:val="00FC5E64"/>
    <w:rsid w:val="00FC617D"/>
    <w:rsid w:val="00FD2A69"/>
    <w:rsid w:val="00FD3AB7"/>
    <w:rsid w:val="00FD3C82"/>
    <w:rsid w:val="00FD42E4"/>
    <w:rsid w:val="00FD4792"/>
    <w:rsid w:val="00FD75DC"/>
    <w:rsid w:val="00FE5FA5"/>
    <w:rsid w:val="00FE67EC"/>
    <w:rsid w:val="00FF138E"/>
    <w:rsid w:val="00FF6AB3"/>
    <w:rsid w:val="00FF7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19DEF"/>
  <w15:docId w15:val="{DD52BAB8-F16A-4953-95DE-13BF1EA67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281"/>
    <w:rPr>
      <w:sz w:val="24"/>
      <w:szCs w:val="24"/>
    </w:rPr>
  </w:style>
  <w:style w:type="paragraph" w:styleId="1">
    <w:name w:val="heading 1"/>
    <w:basedOn w:val="a"/>
    <w:next w:val="a"/>
    <w:qFormat/>
    <w:rsid w:val="00D81BAF"/>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D81BAF"/>
    <w:pPr>
      <w:spacing w:after="160" w:line="240" w:lineRule="exact"/>
    </w:pPr>
    <w:rPr>
      <w:rFonts w:ascii="Verdana" w:hAnsi="Verdana" w:cs="Verdana"/>
      <w:sz w:val="20"/>
      <w:szCs w:val="20"/>
      <w:lang w:val="en-US" w:eastAsia="en-US"/>
    </w:rPr>
  </w:style>
  <w:style w:type="paragraph" w:styleId="a4">
    <w:name w:val="Body Text"/>
    <w:basedOn w:val="a"/>
    <w:rsid w:val="00D81BAF"/>
    <w:rPr>
      <w:b/>
      <w:bCs/>
    </w:rPr>
  </w:style>
  <w:style w:type="paragraph" w:styleId="a5">
    <w:name w:val="header"/>
    <w:basedOn w:val="a"/>
    <w:rsid w:val="00D81BAF"/>
    <w:pPr>
      <w:tabs>
        <w:tab w:val="center" w:pos="4153"/>
        <w:tab w:val="right" w:pos="8306"/>
      </w:tabs>
    </w:pPr>
    <w:rPr>
      <w:sz w:val="20"/>
      <w:szCs w:val="20"/>
    </w:rPr>
  </w:style>
  <w:style w:type="paragraph" w:customStyle="1" w:styleId="1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1BAF"/>
    <w:pPr>
      <w:widowControl w:val="0"/>
      <w:adjustRightInd w:val="0"/>
      <w:spacing w:after="160" w:line="240" w:lineRule="exact"/>
      <w:jc w:val="right"/>
    </w:pPr>
    <w:rPr>
      <w:sz w:val="20"/>
      <w:szCs w:val="20"/>
      <w:lang w:val="en-GB" w:eastAsia="en-US"/>
    </w:rPr>
  </w:style>
  <w:style w:type="character" w:styleId="a6">
    <w:name w:val="Strong"/>
    <w:basedOn w:val="a0"/>
    <w:uiPriority w:val="22"/>
    <w:qFormat/>
    <w:rsid w:val="00D81BAF"/>
    <w:rPr>
      <w:b/>
      <w:bCs/>
    </w:rPr>
  </w:style>
  <w:style w:type="paragraph" w:styleId="a7">
    <w:name w:val="No Spacing"/>
    <w:qFormat/>
    <w:rsid w:val="00D81BAF"/>
    <w:rPr>
      <w:sz w:val="24"/>
      <w:szCs w:val="24"/>
    </w:rPr>
  </w:style>
  <w:style w:type="table" w:styleId="a8">
    <w:name w:val="Table Grid"/>
    <w:basedOn w:val="a1"/>
    <w:rsid w:val="00D81BAF"/>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qFormat/>
    <w:rsid w:val="00D81BAF"/>
    <w:rPr>
      <w:i/>
      <w:iCs/>
    </w:rPr>
  </w:style>
  <w:style w:type="paragraph" w:styleId="aa">
    <w:name w:val="Body Text Indent"/>
    <w:basedOn w:val="a"/>
    <w:rsid w:val="00435969"/>
    <w:pPr>
      <w:spacing w:after="120"/>
      <w:ind w:left="283"/>
    </w:pPr>
  </w:style>
  <w:style w:type="paragraph" w:styleId="ab">
    <w:name w:val="Subtitle"/>
    <w:basedOn w:val="a"/>
    <w:qFormat/>
    <w:rsid w:val="00435969"/>
    <w:pPr>
      <w:jc w:val="center"/>
    </w:pPr>
    <w:rPr>
      <w:color w:val="0000FF"/>
      <w:szCs w:val="20"/>
    </w:rPr>
  </w:style>
  <w:style w:type="table" w:customStyle="1" w:styleId="11">
    <w:name w:val="Сетка таблицы1"/>
    <w:basedOn w:val="a1"/>
    <w:next w:val="a8"/>
    <w:rsid w:val="00435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0"/>
    <w:link w:val="12"/>
    <w:locked/>
    <w:rsid w:val="003D243A"/>
    <w:rPr>
      <w:sz w:val="24"/>
      <w:szCs w:val="24"/>
      <w:lang w:bidi="ar-SA"/>
    </w:rPr>
  </w:style>
  <w:style w:type="paragraph" w:customStyle="1" w:styleId="12">
    <w:name w:val="Основной текст1"/>
    <w:basedOn w:val="a"/>
    <w:link w:val="ac"/>
    <w:rsid w:val="003D243A"/>
    <w:pPr>
      <w:shd w:val="clear" w:color="auto" w:fill="FFFFFF"/>
      <w:spacing w:line="240" w:lineRule="atLeast"/>
      <w:jc w:val="both"/>
    </w:pPr>
  </w:style>
  <w:style w:type="paragraph" w:customStyle="1" w:styleId="ad">
    <w:name w:val="Знак Знак Знак Знак Знак Знак"/>
    <w:basedOn w:val="a"/>
    <w:rsid w:val="003270B7"/>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2529"/>
    <w:pPr>
      <w:widowControl w:val="0"/>
      <w:adjustRightInd w:val="0"/>
      <w:spacing w:after="160" w:line="240" w:lineRule="exact"/>
      <w:jc w:val="right"/>
    </w:pPr>
    <w:rPr>
      <w:sz w:val="20"/>
      <w:szCs w:val="20"/>
      <w:lang w:val="en-GB" w:eastAsia="en-US"/>
    </w:rPr>
  </w:style>
  <w:style w:type="paragraph" w:styleId="ae">
    <w:name w:val="Block Text"/>
    <w:basedOn w:val="a"/>
    <w:rsid w:val="00A22529"/>
    <w:pPr>
      <w:ind w:left="-57" w:right="291"/>
      <w:jc w:val="both"/>
    </w:pPr>
    <w:rPr>
      <w:i/>
      <w:iCs/>
      <w:sz w:val="28"/>
    </w:rPr>
  </w:style>
  <w:style w:type="paragraph" w:styleId="af">
    <w:name w:val="Normal (Web)"/>
    <w:basedOn w:val="a"/>
    <w:uiPriority w:val="99"/>
    <w:rsid w:val="00A22529"/>
    <w:pPr>
      <w:spacing w:before="100" w:beforeAutospacing="1" w:after="100" w:afterAutospacing="1"/>
    </w:pPr>
  </w:style>
  <w:style w:type="character" w:customStyle="1" w:styleId="af0">
    <w:name w:val="Заголовок Знак"/>
    <w:aliases w:val=" Знак Знак1, Знак Знак Знак"/>
    <w:basedOn w:val="a0"/>
    <w:link w:val="af1"/>
    <w:locked/>
    <w:rsid w:val="00E621A4"/>
    <w:rPr>
      <w:color w:val="0000FF"/>
      <w:sz w:val="24"/>
      <w:szCs w:val="24"/>
      <w:lang w:val="ru-RU" w:eastAsia="ru-RU" w:bidi="ar-SA"/>
    </w:rPr>
  </w:style>
  <w:style w:type="paragraph" w:styleId="af1">
    <w:name w:val="Title"/>
    <w:aliases w:val=" Знак, Знак Знак"/>
    <w:basedOn w:val="a"/>
    <w:link w:val="af0"/>
    <w:qFormat/>
    <w:rsid w:val="00E621A4"/>
    <w:pPr>
      <w:jc w:val="center"/>
    </w:pPr>
    <w:rPr>
      <w:color w:val="0000FF"/>
    </w:rPr>
  </w:style>
  <w:style w:type="paragraph" w:customStyle="1" w:styleId="14">
    <w:name w:val="Знак Знак1 Знак Знак Знак Знак Знак Знак Знак Знак Знак Знак Знак Знак Знак Знак Знак Знак"/>
    <w:basedOn w:val="a"/>
    <w:rsid w:val="00EA5F8B"/>
    <w:pPr>
      <w:widowControl w:val="0"/>
      <w:adjustRightInd w:val="0"/>
      <w:spacing w:after="160" w:line="240" w:lineRule="exact"/>
      <w:jc w:val="right"/>
    </w:pPr>
    <w:rPr>
      <w:sz w:val="20"/>
      <w:szCs w:val="20"/>
      <w:lang w:val="en-GB" w:eastAsia="en-US"/>
    </w:rPr>
  </w:style>
  <w:style w:type="paragraph" w:customStyle="1" w:styleId="ConsPlusNormal">
    <w:name w:val="ConsPlusNormal"/>
    <w:rsid w:val="005A3E33"/>
    <w:pPr>
      <w:widowControl w:val="0"/>
      <w:autoSpaceDE w:val="0"/>
      <w:autoSpaceDN w:val="0"/>
      <w:adjustRightInd w:val="0"/>
      <w:ind w:firstLine="720"/>
    </w:pPr>
    <w:rPr>
      <w:rFonts w:ascii="Arial" w:hAnsi="Arial" w:cs="Arial"/>
    </w:rPr>
  </w:style>
  <w:style w:type="paragraph" w:customStyle="1" w:styleId="Default">
    <w:name w:val="Default"/>
    <w:rsid w:val="00776E63"/>
    <w:pPr>
      <w:autoSpaceDE w:val="0"/>
      <w:autoSpaceDN w:val="0"/>
      <w:adjustRightInd w:val="0"/>
    </w:pPr>
    <w:rPr>
      <w:color w:val="000000"/>
      <w:sz w:val="24"/>
      <w:szCs w:val="24"/>
    </w:rPr>
  </w:style>
  <w:style w:type="paragraph" w:styleId="af2">
    <w:name w:val="footer"/>
    <w:basedOn w:val="a"/>
    <w:link w:val="af3"/>
    <w:rsid w:val="00A66D67"/>
    <w:pPr>
      <w:tabs>
        <w:tab w:val="center" w:pos="4677"/>
        <w:tab w:val="right" w:pos="9355"/>
      </w:tabs>
    </w:pPr>
  </w:style>
  <w:style w:type="character" w:customStyle="1" w:styleId="af3">
    <w:name w:val="Нижний колонтитул Знак"/>
    <w:basedOn w:val="a0"/>
    <w:link w:val="af2"/>
    <w:rsid w:val="00A66D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3749">
      <w:bodyDiv w:val="1"/>
      <w:marLeft w:val="0"/>
      <w:marRight w:val="0"/>
      <w:marTop w:val="0"/>
      <w:marBottom w:val="0"/>
      <w:divBdr>
        <w:top w:val="none" w:sz="0" w:space="0" w:color="auto"/>
        <w:left w:val="none" w:sz="0" w:space="0" w:color="auto"/>
        <w:bottom w:val="none" w:sz="0" w:space="0" w:color="auto"/>
        <w:right w:val="none" w:sz="0" w:space="0" w:color="auto"/>
      </w:divBdr>
    </w:div>
    <w:div w:id="202061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47B12-3756-4B69-98AB-E3FBC989C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3</Pages>
  <Words>1066</Words>
  <Characters>6081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й</dc:creator>
  <cp:lastModifiedBy>Microsoft</cp:lastModifiedBy>
  <cp:revision>90</cp:revision>
  <cp:lastPrinted>2017-06-09T06:02:00Z</cp:lastPrinted>
  <dcterms:created xsi:type="dcterms:W3CDTF">2014-12-11T06:55:00Z</dcterms:created>
  <dcterms:modified xsi:type="dcterms:W3CDTF">2017-06-20T06:56:00Z</dcterms:modified>
</cp:coreProperties>
</file>